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7A254D">
              <w:t xml:space="preserve"> - HPS</w:t>
            </w:r>
          </w:p>
          <w:p w:rsidR="00A63DDF" w:rsidRPr="00140555" w:rsidRDefault="00A63DDF" w:rsidP="00A63DDF">
            <w:pPr>
              <w:pStyle w:val="Asuntodeportada"/>
            </w:pPr>
            <w:r>
              <w:t>Versión</w:t>
            </w:r>
            <w:r w:rsidR="0050303E">
              <w:t xml:space="preserve"> </w:t>
            </w:r>
            <w:r w:rsidR="004C2EF5">
              <w:t>1</w:t>
            </w:r>
            <w:r w:rsidR="00194E71">
              <w:t>.</w:t>
            </w:r>
            <w:r w:rsidR="004C2EF5">
              <w:t>0</w:t>
            </w:r>
          </w:p>
          <w:p w:rsidR="00A63DDF" w:rsidRDefault="004C2EF5" w:rsidP="00A63DDF">
            <w:pPr>
              <w:pStyle w:val="portada"/>
            </w:pPr>
            <w:r>
              <w:t>15</w:t>
            </w:r>
            <w:r w:rsidR="0050303E">
              <w:t xml:space="preserve"> </w:t>
            </w:r>
            <w:r w:rsidR="00704F6E">
              <w:t>de</w:t>
            </w:r>
            <w:r w:rsidR="0050303E">
              <w:t xml:space="preserve"> </w:t>
            </w:r>
            <w:r>
              <w:t>diciembre</w:t>
            </w:r>
            <w:r w:rsidR="0050303E">
              <w:t xml:space="preserve"> </w:t>
            </w:r>
            <w:r w:rsidR="00EE48BB">
              <w:t>de</w:t>
            </w:r>
            <w:r w:rsidR="0050303E">
              <w:t xml:space="preserve"> </w:t>
            </w:r>
            <w:r>
              <w:t>2017</w:t>
            </w:r>
          </w:p>
          <w:p w:rsidR="008D7DF1" w:rsidRDefault="008D7DF1" w:rsidP="00A63DDF">
            <w:pPr>
              <w:pStyle w:val="portada"/>
            </w:pPr>
          </w:p>
          <w:p w:rsidR="008D7DF1" w:rsidRPr="008D7DF1" w:rsidRDefault="004C2EF5" w:rsidP="008D7DF1">
            <w:pPr>
              <w:pStyle w:val="Ttulodeportada"/>
              <w:jc w:val="left"/>
              <w:rPr>
                <w:sz w:val="40"/>
                <w:szCs w:val="40"/>
              </w:rPr>
            </w:pPr>
            <w:r>
              <w:rPr>
                <w:sz w:val="40"/>
                <w:szCs w:val="40"/>
              </w:rPr>
              <w:t>AB39A – Planes de Euskera</w:t>
            </w: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proofErr w:type="spellStart"/>
      <w:r w:rsidRPr="008828A8">
        <w:t>Eusko</w:t>
      </w:r>
      <w:proofErr w:type="spellEnd"/>
      <w:r>
        <w:t xml:space="preserve"> </w:t>
      </w:r>
      <w:proofErr w:type="spellStart"/>
      <w:r w:rsidRPr="008828A8">
        <w:t>Jaurlaritzen</w:t>
      </w:r>
      <w:proofErr w:type="spellEnd"/>
      <w:r>
        <w:t xml:space="preserve"> </w:t>
      </w:r>
      <w:proofErr w:type="spellStart"/>
      <w:r w:rsidRPr="008828A8">
        <w:t>Informatika</w:t>
      </w:r>
      <w:proofErr w:type="spellEnd"/>
      <w:r>
        <w:t xml:space="preserve"> </w:t>
      </w:r>
      <w:proofErr w:type="spellStart"/>
      <w:r w:rsidRPr="008828A8">
        <w:t>Elkartea</w:t>
      </w:r>
      <w:proofErr w:type="spellEnd"/>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2C01AF"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r>
              <w:t>Gfi</w:t>
            </w:r>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EE48BB" w:rsidP="00F9732D">
            <w:pPr>
              <w:pStyle w:val="Tabla"/>
            </w:pPr>
          </w:p>
        </w:tc>
        <w:tc>
          <w:tcPr>
            <w:tcW w:w="1039" w:type="dxa"/>
          </w:tcPr>
          <w:p w:rsidR="00EE48BB" w:rsidRPr="00140555" w:rsidRDefault="00EE48BB" w:rsidP="00F9732D">
            <w:pPr>
              <w:pStyle w:val="Tabla"/>
            </w:pPr>
          </w:p>
        </w:tc>
        <w:tc>
          <w:tcPr>
            <w:tcW w:w="4631" w:type="dxa"/>
          </w:tcPr>
          <w:p w:rsidR="00EE48BB" w:rsidRPr="00140555" w:rsidRDefault="00EE48BB" w:rsidP="00F9732D">
            <w:pPr>
              <w:pStyle w:val="Tabla"/>
            </w:pPr>
          </w:p>
        </w:tc>
        <w:tc>
          <w:tcPr>
            <w:tcW w:w="1489" w:type="dxa"/>
          </w:tcPr>
          <w:p w:rsidR="00EE48BB" w:rsidRPr="00140555" w:rsidRDefault="00EE48BB" w:rsidP="00D46220">
            <w:pPr>
              <w:pStyle w:val="Tabla"/>
            </w:pPr>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p w:rsidR="00C95718"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6535553" w:history="1">
        <w:r w:rsidR="00C95718" w:rsidRPr="005E05FF">
          <w:rPr>
            <w:rStyle w:val="Hipervnculo"/>
            <w:noProof/>
            <w:lang w:val="es-ES_tradnl"/>
          </w:rPr>
          <w:t>1</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Introducción</w:t>
        </w:r>
        <w:r w:rsidR="00C95718">
          <w:rPr>
            <w:noProof/>
            <w:webHidden/>
          </w:rPr>
          <w:tab/>
        </w:r>
        <w:r w:rsidR="00C95718">
          <w:rPr>
            <w:noProof/>
            <w:webHidden/>
          </w:rPr>
          <w:fldChar w:fldCharType="begin"/>
        </w:r>
        <w:r w:rsidR="00C95718">
          <w:rPr>
            <w:noProof/>
            <w:webHidden/>
          </w:rPr>
          <w:instrText xml:space="preserve"> PAGEREF _Toc506535553 \h </w:instrText>
        </w:r>
        <w:r w:rsidR="00C95718">
          <w:rPr>
            <w:noProof/>
            <w:webHidden/>
          </w:rPr>
        </w:r>
        <w:r w:rsidR="00C95718">
          <w:rPr>
            <w:noProof/>
            <w:webHidden/>
          </w:rPr>
          <w:fldChar w:fldCharType="separate"/>
        </w:r>
        <w:r w:rsidR="00C95718">
          <w:rPr>
            <w:noProof/>
            <w:webHidden/>
          </w:rPr>
          <w:t>5</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54" w:history="1">
        <w:r w:rsidR="00C95718" w:rsidRPr="005E05FF">
          <w:rPr>
            <w:rStyle w:val="Hipervnculo"/>
            <w:noProof/>
            <w:lang w:val="es-ES_tradnl"/>
          </w:rPr>
          <w:t>1.1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Objetivos del sistema</w:t>
        </w:r>
        <w:r w:rsidR="00C95718">
          <w:rPr>
            <w:noProof/>
            <w:webHidden/>
          </w:rPr>
          <w:tab/>
        </w:r>
        <w:r w:rsidR="00C95718">
          <w:rPr>
            <w:noProof/>
            <w:webHidden/>
          </w:rPr>
          <w:fldChar w:fldCharType="begin"/>
        </w:r>
        <w:r w:rsidR="00C95718">
          <w:rPr>
            <w:noProof/>
            <w:webHidden/>
          </w:rPr>
          <w:instrText xml:space="preserve"> PAGEREF _Toc506535554 \h </w:instrText>
        </w:r>
        <w:r w:rsidR="00C95718">
          <w:rPr>
            <w:noProof/>
            <w:webHidden/>
          </w:rPr>
        </w:r>
        <w:r w:rsidR="00C95718">
          <w:rPr>
            <w:noProof/>
            <w:webHidden/>
          </w:rPr>
          <w:fldChar w:fldCharType="separate"/>
        </w:r>
        <w:r w:rsidR="00C95718">
          <w:rPr>
            <w:noProof/>
            <w:webHidden/>
          </w:rPr>
          <w:t>5</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55" w:history="1">
        <w:r w:rsidR="00C95718" w:rsidRPr="005E05FF">
          <w:rPr>
            <w:rStyle w:val="Hipervnculo"/>
            <w:noProof/>
            <w:lang w:val="es-ES_tradnl"/>
          </w:rPr>
          <w:t>1.2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Funciones</w:t>
        </w:r>
        <w:r w:rsidR="00C95718">
          <w:rPr>
            <w:noProof/>
            <w:webHidden/>
          </w:rPr>
          <w:tab/>
        </w:r>
        <w:r w:rsidR="00C95718">
          <w:rPr>
            <w:noProof/>
            <w:webHidden/>
          </w:rPr>
          <w:fldChar w:fldCharType="begin"/>
        </w:r>
        <w:r w:rsidR="00C95718">
          <w:rPr>
            <w:noProof/>
            <w:webHidden/>
          </w:rPr>
          <w:instrText xml:space="preserve"> PAGEREF _Toc506535555 \h </w:instrText>
        </w:r>
        <w:r w:rsidR="00C95718">
          <w:rPr>
            <w:noProof/>
            <w:webHidden/>
          </w:rPr>
        </w:r>
        <w:r w:rsidR="00C95718">
          <w:rPr>
            <w:noProof/>
            <w:webHidden/>
          </w:rPr>
          <w:fldChar w:fldCharType="separate"/>
        </w:r>
        <w:r w:rsidR="00C95718">
          <w:rPr>
            <w:noProof/>
            <w:webHidden/>
          </w:rPr>
          <w:t>5</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56" w:history="1">
        <w:r w:rsidR="00C95718" w:rsidRPr="005E05FF">
          <w:rPr>
            <w:rStyle w:val="Hipervnculo"/>
            <w:noProof/>
            <w:lang w:val="es-ES_tradnl"/>
          </w:rPr>
          <w:t>1.3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Inicio</w:t>
        </w:r>
        <w:r w:rsidR="00C95718">
          <w:rPr>
            <w:noProof/>
            <w:webHidden/>
          </w:rPr>
          <w:tab/>
        </w:r>
        <w:r w:rsidR="00C95718">
          <w:rPr>
            <w:noProof/>
            <w:webHidden/>
          </w:rPr>
          <w:fldChar w:fldCharType="begin"/>
        </w:r>
        <w:r w:rsidR="00C95718">
          <w:rPr>
            <w:noProof/>
            <w:webHidden/>
          </w:rPr>
          <w:instrText xml:space="preserve"> PAGEREF _Toc506535556 \h </w:instrText>
        </w:r>
        <w:r w:rsidR="00C95718">
          <w:rPr>
            <w:noProof/>
            <w:webHidden/>
          </w:rPr>
        </w:r>
        <w:r w:rsidR="00C95718">
          <w:rPr>
            <w:noProof/>
            <w:webHidden/>
          </w:rPr>
          <w:fldChar w:fldCharType="separate"/>
        </w:r>
        <w:r w:rsidR="00C95718">
          <w:rPr>
            <w:noProof/>
            <w:webHidden/>
          </w:rPr>
          <w:t>5</w:t>
        </w:r>
        <w:r w:rsidR="00C95718">
          <w:rPr>
            <w:noProof/>
            <w:webHidden/>
          </w:rPr>
          <w:fldChar w:fldCharType="end"/>
        </w:r>
      </w:hyperlink>
    </w:p>
    <w:p w:rsidR="00C95718" w:rsidRDefault="002C01AF">
      <w:pPr>
        <w:pStyle w:val="TDC1"/>
        <w:rPr>
          <w:rFonts w:asciiTheme="minorHAnsi" w:eastAsiaTheme="minorEastAsia" w:hAnsiTheme="minorHAnsi" w:cstheme="minorBidi"/>
          <w:b w:val="0"/>
          <w:noProof/>
          <w:sz w:val="22"/>
          <w:szCs w:val="22"/>
          <w:lang w:val="es-ES_tradnl" w:eastAsia="es-ES_tradnl"/>
        </w:rPr>
      </w:pPr>
      <w:hyperlink w:anchor="_Toc506535557" w:history="1">
        <w:r w:rsidR="00C95718" w:rsidRPr="005E05FF">
          <w:rPr>
            <w:rStyle w:val="Hipervnculo"/>
            <w:noProof/>
            <w:lang w:val="es-ES_tradnl"/>
          </w:rPr>
          <w:t>2</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Glosario</w:t>
        </w:r>
        <w:r w:rsidR="00C95718">
          <w:rPr>
            <w:noProof/>
            <w:webHidden/>
          </w:rPr>
          <w:tab/>
        </w:r>
        <w:r w:rsidR="00C95718">
          <w:rPr>
            <w:noProof/>
            <w:webHidden/>
          </w:rPr>
          <w:fldChar w:fldCharType="begin"/>
        </w:r>
        <w:r w:rsidR="00C95718">
          <w:rPr>
            <w:noProof/>
            <w:webHidden/>
          </w:rPr>
          <w:instrText xml:space="preserve"> PAGEREF _Toc506535557 \h </w:instrText>
        </w:r>
        <w:r w:rsidR="00C95718">
          <w:rPr>
            <w:noProof/>
            <w:webHidden/>
          </w:rPr>
        </w:r>
        <w:r w:rsidR="00C95718">
          <w:rPr>
            <w:noProof/>
            <w:webHidden/>
          </w:rPr>
          <w:fldChar w:fldCharType="separate"/>
        </w:r>
        <w:r w:rsidR="00C95718">
          <w:rPr>
            <w:noProof/>
            <w:webHidden/>
          </w:rPr>
          <w:t>7</w:t>
        </w:r>
        <w:r w:rsidR="00C95718">
          <w:rPr>
            <w:noProof/>
            <w:webHidden/>
          </w:rPr>
          <w:fldChar w:fldCharType="end"/>
        </w:r>
      </w:hyperlink>
    </w:p>
    <w:p w:rsidR="00C95718" w:rsidRDefault="002C01AF">
      <w:pPr>
        <w:pStyle w:val="TDC1"/>
        <w:rPr>
          <w:rFonts w:asciiTheme="minorHAnsi" w:eastAsiaTheme="minorEastAsia" w:hAnsiTheme="minorHAnsi" w:cstheme="minorBidi"/>
          <w:b w:val="0"/>
          <w:noProof/>
          <w:sz w:val="22"/>
          <w:szCs w:val="22"/>
          <w:lang w:val="es-ES_tradnl" w:eastAsia="es-ES_tradnl"/>
        </w:rPr>
      </w:pPr>
      <w:hyperlink w:anchor="_Toc506535558" w:history="1">
        <w:r w:rsidR="00C95718" w:rsidRPr="005E05FF">
          <w:rPr>
            <w:rStyle w:val="Hipervnculo"/>
            <w:noProof/>
            <w:lang w:val="es-ES_tradnl"/>
          </w:rPr>
          <w:t>3</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Organización de pantalla</w:t>
        </w:r>
        <w:r w:rsidR="00C95718">
          <w:rPr>
            <w:noProof/>
            <w:webHidden/>
          </w:rPr>
          <w:tab/>
        </w:r>
        <w:r w:rsidR="00C95718">
          <w:rPr>
            <w:noProof/>
            <w:webHidden/>
          </w:rPr>
          <w:fldChar w:fldCharType="begin"/>
        </w:r>
        <w:r w:rsidR="00C95718">
          <w:rPr>
            <w:noProof/>
            <w:webHidden/>
          </w:rPr>
          <w:instrText xml:space="preserve"> PAGEREF _Toc506535558 \h </w:instrText>
        </w:r>
        <w:r w:rsidR="00C95718">
          <w:rPr>
            <w:noProof/>
            <w:webHidden/>
          </w:rPr>
        </w:r>
        <w:r w:rsidR="00C95718">
          <w:rPr>
            <w:noProof/>
            <w:webHidden/>
          </w:rPr>
          <w:fldChar w:fldCharType="separate"/>
        </w:r>
        <w:r w:rsidR="00C95718">
          <w:rPr>
            <w:noProof/>
            <w:webHidden/>
          </w:rPr>
          <w:t>8</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59" w:history="1">
        <w:r w:rsidR="00C95718" w:rsidRPr="005E05FF">
          <w:rPr>
            <w:rStyle w:val="Hipervnculo"/>
            <w:noProof/>
            <w:lang w:val="es-ES_tradnl"/>
          </w:rPr>
          <w:t>3.1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Cabecera</w:t>
        </w:r>
        <w:r w:rsidR="00C95718">
          <w:rPr>
            <w:noProof/>
            <w:webHidden/>
          </w:rPr>
          <w:tab/>
        </w:r>
        <w:r w:rsidR="00C95718">
          <w:rPr>
            <w:noProof/>
            <w:webHidden/>
          </w:rPr>
          <w:fldChar w:fldCharType="begin"/>
        </w:r>
        <w:r w:rsidR="00C95718">
          <w:rPr>
            <w:noProof/>
            <w:webHidden/>
          </w:rPr>
          <w:instrText xml:space="preserve"> PAGEREF _Toc506535559 \h </w:instrText>
        </w:r>
        <w:r w:rsidR="00C95718">
          <w:rPr>
            <w:noProof/>
            <w:webHidden/>
          </w:rPr>
        </w:r>
        <w:r w:rsidR="00C95718">
          <w:rPr>
            <w:noProof/>
            <w:webHidden/>
          </w:rPr>
          <w:fldChar w:fldCharType="separate"/>
        </w:r>
        <w:r w:rsidR="00C95718">
          <w:rPr>
            <w:noProof/>
            <w:webHidden/>
          </w:rPr>
          <w:t>8</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60" w:history="1">
        <w:r w:rsidR="00C95718" w:rsidRPr="005E05FF">
          <w:rPr>
            <w:rStyle w:val="Hipervnculo"/>
            <w:noProof/>
            <w:lang w:val="es-ES_tradnl"/>
          </w:rPr>
          <w:t>3.2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Área de trabajo</w:t>
        </w:r>
        <w:r w:rsidR="00C95718">
          <w:rPr>
            <w:noProof/>
            <w:webHidden/>
          </w:rPr>
          <w:tab/>
        </w:r>
        <w:r w:rsidR="00C95718">
          <w:rPr>
            <w:noProof/>
            <w:webHidden/>
          </w:rPr>
          <w:fldChar w:fldCharType="begin"/>
        </w:r>
        <w:r w:rsidR="00C95718">
          <w:rPr>
            <w:noProof/>
            <w:webHidden/>
          </w:rPr>
          <w:instrText xml:space="preserve"> PAGEREF _Toc506535560 \h </w:instrText>
        </w:r>
        <w:r w:rsidR="00C95718">
          <w:rPr>
            <w:noProof/>
            <w:webHidden/>
          </w:rPr>
        </w:r>
        <w:r w:rsidR="00C95718">
          <w:rPr>
            <w:noProof/>
            <w:webHidden/>
          </w:rPr>
          <w:fldChar w:fldCharType="separate"/>
        </w:r>
        <w:r w:rsidR="00C95718">
          <w:rPr>
            <w:noProof/>
            <w:webHidden/>
          </w:rPr>
          <w:t>8</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1" w:history="1">
        <w:r w:rsidR="00C95718" w:rsidRPr="005E05FF">
          <w:rPr>
            <w:rStyle w:val="Hipervnculo"/>
            <w:noProof/>
          </w:rPr>
          <w:t>3.2.1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Menús</w:t>
        </w:r>
        <w:r w:rsidR="00C95718">
          <w:rPr>
            <w:noProof/>
            <w:webHidden/>
          </w:rPr>
          <w:tab/>
        </w:r>
        <w:r w:rsidR="00C95718">
          <w:rPr>
            <w:noProof/>
            <w:webHidden/>
          </w:rPr>
          <w:fldChar w:fldCharType="begin"/>
        </w:r>
        <w:r w:rsidR="00C95718">
          <w:rPr>
            <w:noProof/>
            <w:webHidden/>
          </w:rPr>
          <w:instrText xml:space="preserve"> PAGEREF _Toc506535561 \h </w:instrText>
        </w:r>
        <w:r w:rsidR="00C95718">
          <w:rPr>
            <w:noProof/>
            <w:webHidden/>
          </w:rPr>
        </w:r>
        <w:r w:rsidR="00C95718">
          <w:rPr>
            <w:noProof/>
            <w:webHidden/>
          </w:rPr>
          <w:fldChar w:fldCharType="separate"/>
        </w:r>
        <w:r w:rsidR="00C95718">
          <w:rPr>
            <w:noProof/>
            <w:webHidden/>
          </w:rPr>
          <w:t>8</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2" w:history="1">
        <w:r w:rsidR="00C95718" w:rsidRPr="005E05FF">
          <w:rPr>
            <w:rStyle w:val="Hipervnculo"/>
            <w:noProof/>
          </w:rPr>
          <w:t>3.2.2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Identificación de usuario y ruta de navegación</w:t>
        </w:r>
        <w:r w:rsidR="00C95718">
          <w:rPr>
            <w:noProof/>
            <w:webHidden/>
          </w:rPr>
          <w:tab/>
        </w:r>
        <w:r w:rsidR="00C95718">
          <w:rPr>
            <w:noProof/>
            <w:webHidden/>
          </w:rPr>
          <w:fldChar w:fldCharType="begin"/>
        </w:r>
        <w:r w:rsidR="00C95718">
          <w:rPr>
            <w:noProof/>
            <w:webHidden/>
          </w:rPr>
          <w:instrText xml:space="preserve"> PAGEREF _Toc506535562 \h </w:instrText>
        </w:r>
        <w:r w:rsidR="00C95718">
          <w:rPr>
            <w:noProof/>
            <w:webHidden/>
          </w:rPr>
        </w:r>
        <w:r w:rsidR="00C95718">
          <w:rPr>
            <w:noProof/>
            <w:webHidden/>
          </w:rPr>
          <w:fldChar w:fldCharType="separate"/>
        </w:r>
        <w:r w:rsidR="00C95718">
          <w:rPr>
            <w:noProof/>
            <w:webHidden/>
          </w:rPr>
          <w:t>9</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3" w:history="1">
        <w:r w:rsidR="00C95718" w:rsidRPr="005E05FF">
          <w:rPr>
            <w:rStyle w:val="Hipervnculo"/>
            <w:noProof/>
          </w:rPr>
          <w:t>3.2.3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Datos y contenidos</w:t>
        </w:r>
        <w:r w:rsidR="00C95718">
          <w:rPr>
            <w:noProof/>
            <w:webHidden/>
          </w:rPr>
          <w:tab/>
        </w:r>
        <w:r w:rsidR="00C95718">
          <w:rPr>
            <w:noProof/>
            <w:webHidden/>
          </w:rPr>
          <w:fldChar w:fldCharType="begin"/>
        </w:r>
        <w:r w:rsidR="00C95718">
          <w:rPr>
            <w:noProof/>
            <w:webHidden/>
          </w:rPr>
          <w:instrText xml:space="preserve"> PAGEREF _Toc506535563 \h </w:instrText>
        </w:r>
        <w:r w:rsidR="00C95718">
          <w:rPr>
            <w:noProof/>
            <w:webHidden/>
          </w:rPr>
        </w:r>
        <w:r w:rsidR="00C95718">
          <w:rPr>
            <w:noProof/>
            <w:webHidden/>
          </w:rPr>
          <w:fldChar w:fldCharType="separate"/>
        </w:r>
        <w:r w:rsidR="00C95718">
          <w:rPr>
            <w:noProof/>
            <w:webHidden/>
          </w:rPr>
          <w:t>9</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64" w:history="1">
        <w:r w:rsidR="00C95718" w:rsidRPr="005E05FF">
          <w:rPr>
            <w:rStyle w:val="Hipervnculo"/>
            <w:noProof/>
            <w:lang w:val="es-ES_tradnl"/>
          </w:rPr>
          <w:t>3.3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Pie de página</w:t>
        </w:r>
        <w:r w:rsidR="00C95718">
          <w:rPr>
            <w:noProof/>
            <w:webHidden/>
          </w:rPr>
          <w:tab/>
        </w:r>
        <w:r w:rsidR="00C95718">
          <w:rPr>
            <w:noProof/>
            <w:webHidden/>
          </w:rPr>
          <w:fldChar w:fldCharType="begin"/>
        </w:r>
        <w:r w:rsidR="00C95718">
          <w:rPr>
            <w:noProof/>
            <w:webHidden/>
          </w:rPr>
          <w:instrText xml:space="preserve"> PAGEREF _Toc506535564 \h </w:instrText>
        </w:r>
        <w:r w:rsidR="00C95718">
          <w:rPr>
            <w:noProof/>
            <w:webHidden/>
          </w:rPr>
        </w:r>
        <w:r w:rsidR="00C95718">
          <w:rPr>
            <w:noProof/>
            <w:webHidden/>
          </w:rPr>
          <w:fldChar w:fldCharType="separate"/>
        </w:r>
        <w:r w:rsidR="00C95718">
          <w:rPr>
            <w:noProof/>
            <w:webHidden/>
          </w:rPr>
          <w:t>10</w:t>
        </w:r>
        <w:r w:rsidR="00C95718">
          <w:rPr>
            <w:noProof/>
            <w:webHidden/>
          </w:rPr>
          <w:fldChar w:fldCharType="end"/>
        </w:r>
      </w:hyperlink>
    </w:p>
    <w:p w:rsidR="00C95718" w:rsidRDefault="002C01AF">
      <w:pPr>
        <w:pStyle w:val="TDC1"/>
        <w:rPr>
          <w:rFonts w:asciiTheme="minorHAnsi" w:eastAsiaTheme="minorEastAsia" w:hAnsiTheme="minorHAnsi" w:cstheme="minorBidi"/>
          <w:b w:val="0"/>
          <w:noProof/>
          <w:sz w:val="22"/>
          <w:szCs w:val="22"/>
          <w:lang w:val="es-ES_tradnl" w:eastAsia="es-ES_tradnl"/>
        </w:rPr>
      </w:pPr>
      <w:hyperlink w:anchor="_Toc506535565" w:history="1">
        <w:r w:rsidR="00C95718" w:rsidRPr="005E05FF">
          <w:rPr>
            <w:rStyle w:val="Hipervnculo"/>
            <w:noProof/>
            <w:lang w:val="es-ES_tradnl"/>
          </w:rPr>
          <w:t>4</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Administración</w:t>
        </w:r>
        <w:r w:rsidR="00C95718">
          <w:rPr>
            <w:noProof/>
            <w:webHidden/>
          </w:rPr>
          <w:tab/>
        </w:r>
        <w:r w:rsidR="00C95718">
          <w:rPr>
            <w:noProof/>
            <w:webHidden/>
          </w:rPr>
          <w:fldChar w:fldCharType="begin"/>
        </w:r>
        <w:r w:rsidR="00C95718">
          <w:rPr>
            <w:noProof/>
            <w:webHidden/>
          </w:rPr>
          <w:instrText xml:space="preserve"> PAGEREF _Toc506535565 \h </w:instrText>
        </w:r>
        <w:r w:rsidR="00C95718">
          <w:rPr>
            <w:noProof/>
            <w:webHidden/>
          </w:rPr>
        </w:r>
        <w:r w:rsidR="00C95718">
          <w:rPr>
            <w:noProof/>
            <w:webHidden/>
          </w:rPr>
          <w:fldChar w:fldCharType="separate"/>
        </w:r>
        <w:r w:rsidR="00C95718">
          <w:rPr>
            <w:noProof/>
            <w:webHidden/>
          </w:rPr>
          <w:t>11</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66" w:history="1">
        <w:r w:rsidR="00C95718" w:rsidRPr="005E05FF">
          <w:rPr>
            <w:rStyle w:val="Hipervnculo"/>
            <w:noProof/>
            <w:lang w:val="es-ES_tradnl"/>
          </w:rPr>
          <w:t>4.1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Mantenimiento de Usuarios – Técnicos de Entidad</w:t>
        </w:r>
        <w:r w:rsidR="00C95718">
          <w:rPr>
            <w:noProof/>
            <w:webHidden/>
          </w:rPr>
          <w:tab/>
        </w:r>
        <w:r w:rsidR="00C95718">
          <w:rPr>
            <w:noProof/>
            <w:webHidden/>
          </w:rPr>
          <w:fldChar w:fldCharType="begin"/>
        </w:r>
        <w:r w:rsidR="00C95718">
          <w:rPr>
            <w:noProof/>
            <w:webHidden/>
          </w:rPr>
          <w:instrText xml:space="preserve"> PAGEREF _Toc506535566 \h </w:instrText>
        </w:r>
        <w:r w:rsidR="00C95718">
          <w:rPr>
            <w:noProof/>
            <w:webHidden/>
          </w:rPr>
        </w:r>
        <w:r w:rsidR="00C95718">
          <w:rPr>
            <w:noProof/>
            <w:webHidden/>
          </w:rPr>
          <w:fldChar w:fldCharType="separate"/>
        </w:r>
        <w:r w:rsidR="00C95718">
          <w:rPr>
            <w:noProof/>
            <w:webHidden/>
          </w:rPr>
          <w:t>11</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7" w:history="1">
        <w:r w:rsidR="00C95718" w:rsidRPr="005E05FF">
          <w:rPr>
            <w:rStyle w:val="Hipervnculo"/>
            <w:noProof/>
            <w:lang w:val="es-ES_tradnl"/>
          </w:rPr>
          <w:t>4.1.1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Alta de Usuario</w:t>
        </w:r>
        <w:r w:rsidR="00C95718">
          <w:rPr>
            <w:noProof/>
            <w:webHidden/>
          </w:rPr>
          <w:tab/>
        </w:r>
        <w:r w:rsidR="00C95718">
          <w:rPr>
            <w:noProof/>
            <w:webHidden/>
          </w:rPr>
          <w:fldChar w:fldCharType="begin"/>
        </w:r>
        <w:r w:rsidR="00C95718">
          <w:rPr>
            <w:noProof/>
            <w:webHidden/>
          </w:rPr>
          <w:instrText xml:space="preserve"> PAGEREF _Toc506535567 \h </w:instrText>
        </w:r>
        <w:r w:rsidR="00C95718">
          <w:rPr>
            <w:noProof/>
            <w:webHidden/>
          </w:rPr>
        </w:r>
        <w:r w:rsidR="00C95718">
          <w:rPr>
            <w:noProof/>
            <w:webHidden/>
          </w:rPr>
          <w:fldChar w:fldCharType="separate"/>
        </w:r>
        <w:r w:rsidR="00C95718">
          <w:rPr>
            <w:noProof/>
            <w:webHidden/>
          </w:rPr>
          <w:t>12</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8" w:history="1">
        <w:r w:rsidR="00C95718" w:rsidRPr="005E05FF">
          <w:rPr>
            <w:rStyle w:val="Hipervnculo"/>
            <w:noProof/>
            <w:lang w:val="es-ES_tradnl"/>
          </w:rPr>
          <w:t>4.1.2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Detalle del Técnico de Entidad</w:t>
        </w:r>
        <w:r w:rsidR="00C95718">
          <w:rPr>
            <w:noProof/>
            <w:webHidden/>
          </w:rPr>
          <w:tab/>
        </w:r>
        <w:r w:rsidR="00C95718">
          <w:rPr>
            <w:noProof/>
            <w:webHidden/>
          </w:rPr>
          <w:fldChar w:fldCharType="begin"/>
        </w:r>
        <w:r w:rsidR="00C95718">
          <w:rPr>
            <w:noProof/>
            <w:webHidden/>
          </w:rPr>
          <w:instrText xml:space="preserve"> PAGEREF _Toc506535568 \h </w:instrText>
        </w:r>
        <w:r w:rsidR="00C95718">
          <w:rPr>
            <w:noProof/>
            <w:webHidden/>
          </w:rPr>
        </w:r>
        <w:r w:rsidR="00C95718">
          <w:rPr>
            <w:noProof/>
            <w:webHidden/>
          </w:rPr>
          <w:fldChar w:fldCharType="separate"/>
        </w:r>
        <w:r w:rsidR="00C95718">
          <w:rPr>
            <w:noProof/>
            <w:webHidden/>
          </w:rPr>
          <w:t>13</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69" w:history="1">
        <w:r w:rsidR="00C95718" w:rsidRPr="005E05FF">
          <w:rPr>
            <w:rStyle w:val="Hipervnculo"/>
            <w:noProof/>
            <w:lang w:val="es-ES_tradnl"/>
          </w:rPr>
          <w:t>4.1.3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Pantalla de Alta de relación entre el Técnico de Entidad y Entidad</w:t>
        </w:r>
        <w:r w:rsidR="00C95718">
          <w:rPr>
            <w:noProof/>
            <w:webHidden/>
          </w:rPr>
          <w:tab/>
        </w:r>
        <w:r w:rsidR="00C95718">
          <w:rPr>
            <w:noProof/>
            <w:webHidden/>
          </w:rPr>
          <w:fldChar w:fldCharType="begin"/>
        </w:r>
        <w:r w:rsidR="00C95718">
          <w:rPr>
            <w:noProof/>
            <w:webHidden/>
          </w:rPr>
          <w:instrText xml:space="preserve"> PAGEREF _Toc506535569 \h </w:instrText>
        </w:r>
        <w:r w:rsidR="00C95718">
          <w:rPr>
            <w:noProof/>
            <w:webHidden/>
          </w:rPr>
        </w:r>
        <w:r w:rsidR="00C95718">
          <w:rPr>
            <w:noProof/>
            <w:webHidden/>
          </w:rPr>
          <w:fldChar w:fldCharType="separate"/>
        </w:r>
        <w:r w:rsidR="00C95718">
          <w:rPr>
            <w:noProof/>
            <w:webHidden/>
          </w:rPr>
          <w:t>15</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70" w:history="1">
        <w:r w:rsidR="00C95718" w:rsidRPr="005E05FF">
          <w:rPr>
            <w:rStyle w:val="Hipervnculo"/>
            <w:noProof/>
            <w:lang w:val="es-ES_tradnl"/>
          </w:rPr>
          <w:t>4.2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Mantenimiento de Entidades</w:t>
        </w:r>
        <w:r w:rsidR="00C95718">
          <w:rPr>
            <w:noProof/>
            <w:webHidden/>
          </w:rPr>
          <w:tab/>
        </w:r>
        <w:r w:rsidR="00C95718">
          <w:rPr>
            <w:noProof/>
            <w:webHidden/>
          </w:rPr>
          <w:fldChar w:fldCharType="begin"/>
        </w:r>
        <w:r w:rsidR="00C95718">
          <w:rPr>
            <w:noProof/>
            <w:webHidden/>
          </w:rPr>
          <w:instrText xml:space="preserve"> PAGEREF _Toc506535570 \h </w:instrText>
        </w:r>
        <w:r w:rsidR="00C95718">
          <w:rPr>
            <w:noProof/>
            <w:webHidden/>
          </w:rPr>
        </w:r>
        <w:r w:rsidR="00C95718">
          <w:rPr>
            <w:noProof/>
            <w:webHidden/>
          </w:rPr>
          <w:fldChar w:fldCharType="separate"/>
        </w:r>
        <w:r w:rsidR="00C95718">
          <w:rPr>
            <w:noProof/>
            <w:webHidden/>
          </w:rPr>
          <w:t>17</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1" w:history="1">
        <w:r w:rsidR="00C95718" w:rsidRPr="005E05FF">
          <w:rPr>
            <w:rStyle w:val="Hipervnculo"/>
            <w:noProof/>
            <w:lang w:val="es-ES_tradnl"/>
          </w:rPr>
          <w:t>4.2.1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Alta  de Entidades</w:t>
        </w:r>
        <w:r w:rsidR="00C95718">
          <w:rPr>
            <w:noProof/>
            <w:webHidden/>
          </w:rPr>
          <w:tab/>
        </w:r>
        <w:r w:rsidR="00C95718">
          <w:rPr>
            <w:noProof/>
            <w:webHidden/>
          </w:rPr>
          <w:fldChar w:fldCharType="begin"/>
        </w:r>
        <w:r w:rsidR="00C95718">
          <w:rPr>
            <w:noProof/>
            <w:webHidden/>
          </w:rPr>
          <w:instrText xml:space="preserve"> PAGEREF _Toc506535571 \h </w:instrText>
        </w:r>
        <w:r w:rsidR="00C95718">
          <w:rPr>
            <w:noProof/>
            <w:webHidden/>
          </w:rPr>
        </w:r>
        <w:r w:rsidR="00C95718">
          <w:rPr>
            <w:noProof/>
            <w:webHidden/>
          </w:rPr>
          <w:fldChar w:fldCharType="separate"/>
        </w:r>
        <w:r w:rsidR="00C95718">
          <w:rPr>
            <w:noProof/>
            <w:webHidden/>
          </w:rPr>
          <w:t>18</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2" w:history="1">
        <w:r w:rsidR="00C95718" w:rsidRPr="005E05FF">
          <w:rPr>
            <w:rStyle w:val="Hipervnculo"/>
            <w:noProof/>
          </w:rPr>
          <w:t>4.2.2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Detalle de Entidad</w:t>
        </w:r>
        <w:r w:rsidR="00C95718">
          <w:rPr>
            <w:noProof/>
            <w:webHidden/>
          </w:rPr>
          <w:tab/>
        </w:r>
        <w:r w:rsidR="00C95718">
          <w:rPr>
            <w:noProof/>
            <w:webHidden/>
          </w:rPr>
          <w:fldChar w:fldCharType="begin"/>
        </w:r>
        <w:r w:rsidR="00C95718">
          <w:rPr>
            <w:noProof/>
            <w:webHidden/>
          </w:rPr>
          <w:instrText xml:space="preserve"> PAGEREF _Toc506535572 \h </w:instrText>
        </w:r>
        <w:r w:rsidR="00C95718">
          <w:rPr>
            <w:noProof/>
            <w:webHidden/>
          </w:rPr>
        </w:r>
        <w:r w:rsidR="00C95718">
          <w:rPr>
            <w:noProof/>
            <w:webHidden/>
          </w:rPr>
          <w:fldChar w:fldCharType="separate"/>
        </w:r>
        <w:r w:rsidR="00C95718">
          <w:rPr>
            <w:noProof/>
            <w:webHidden/>
          </w:rPr>
          <w:t>19</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3" w:history="1">
        <w:r w:rsidR="00C95718" w:rsidRPr="005E05FF">
          <w:rPr>
            <w:rStyle w:val="Hipervnculo"/>
            <w:noProof/>
            <w:lang w:val="es-ES_tradnl"/>
          </w:rPr>
          <w:t>4.2.3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Activar / Desactivar Entidad</w:t>
        </w:r>
        <w:r w:rsidR="00C95718">
          <w:rPr>
            <w:noProof/>
            <w:webHidden/>
          </w:rPr>
          <w:tab/>
        </w:r>
        <w:r w:rsidR="00C95718">
          <w:rPr>
            <w:noProof/>
            <w:webHidden/>
          </w:rPr>
          <w:fldChar w:fldCharType="begin"/>
        </w:r>
        <w:r w:rsidR="00C95718">
          <w:rPr>
            <w:noProof/>
            <w:webHidden/>
          </w:rPr>
          <w:instrText xml:space="preserve"> PAGEREF _Toc506535573 \h </w:instrText>
        </w:r>
        <w:r w:rsidR="00C95718">
          <w:rPr>
            <w:noProof/>
            <w:webHidden/>
          </w:rPr>
        </w:r>
        <w:r w:rsidR="00C95718">
          <w:rPr>
            <w:noProof/>
            <w:webHidden/>
          </w:rPr>
          <w:fldChar w:fldCharType="separate"/>
        </w:r>
        <w:r w:rsidR="00C95718">
          <w:rPr>
            <w:noProof/>
            <w:webHidden/>
          </w:rPr>
          <w:t>21</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4" w:history="1">
        <w:r w:rsidR="00C95718" w:rsidRPr="005E05FF">
          <w:rPr>
            <w:rStyle w:val="Hipervnculo"/>
            <w:noProof/>
            <w:lang w:val="es-ES_tradnl"/>
          </w:rPr>
          <w:t>4.2.4</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Asociar / Desasociar un técnico de una entidad a un Plan Estratégico.</w:t>
        </w:r>
        <w:r w:rsidR="00C95718">
          <w:rPr>
            <w:noProof/>
            <w:webHidden/>
          </w:rPr>
          <w:tab/>
        </w:r>
        <w:r w:rsidR="00C95718">
          <w:rPr>
            <w:noProof/>
            <w:webHidden/>
          </w:rPr>
          <w:fldChar w:fldCharType="begin"/>
        </w:r>
        <w:r w:rsidR="00C95718">
          <w:rPr>
            <w:noProof/>
            <w:webHidden/>
          </w:rPr>
          <w:instrText xml:space="preserve"> PAGEREF _Toc506535574 \h </w:instrText>
        </w:r>
        <w:r w:rsidR="00C95718">
          <w:rPr>
            <w:noProof/>
            <w:webHidden/>
          </w:rPr>
        </w:r>
        <w:r w:rsidR="00C95718">
          <w:rPr>
            <w:noProof/>
            <w:webHidden/>
          </w:rPr>
          <w:fldChar w:fldCharType="separate"/>
        </w:r>
        <w:r w:rsidR="00C95718">
          <w:rPr>
            <w:noProof/>
            <w:webHidden/>
          </w:rPr>
          <w:t>21</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75" w:history="1">
        <w:r w:rsidR="00C95718" w:rsidRPr="005E05FF">
          <w:rPr>
            <w:rStyle w:val="Hipervnculo"/>
            <w:noProof/>
            <w:lang w:val="es-ES_tradnl"/>
          </w:rPr>
          <w:t>4.3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Mantenimiento de Planificaciones</w:t>
        </w:r>
        <w:r w:rsidR="00C95718">
          <w:rPr>
            <w:noProof/>
            <w:webHidden/>
          </w:rPr>
          <w:tab/>
        </w:r>
        <w:r w:rsidR="00C95718">
          <w:rPr>
            <w:noProof/>
            <w:webHidden/>
          </w:rPr>
          <w:fldChar w:fldCharType="begin"/>
        </w:r>
        <w:r w:rsidR="00C95718">
          <w:rPr>
            <w:noProof/>
            <w:webHidden/>
          </w:rPr>
          <w:instrText xml:space="preserve"> PAGEREF _Toc506535575 \h </w:instrText>
        </w:r>
        <w:r w:rsidR="00C95718">
          <w:rPr>
            <w:noProof/>
            <w:webHidden/>
          </w:rPr>
        </w:r>
        <w:r w:rsidR="00C95718">
          <w:rPr>
            <w:noProof/>
            <w:webHidden/>
          </w:rPr>
          <w:fldChar w:fldCharType="separate"/>
        </w:r>
        <w:r w:rsidR="00C95718">
          <w:rPr>
            <w:noProof/>
            <w:webHidden/>
          </w:rPr>
          <w:t>23</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6" w:history="1">
        <w:r w:rsidR="00C95718" w:rsidRPr="005E05FF">
          <w:rPr>
            <w:rStyle w:val="Hipervnculo"/>
            <w:noProof/>
          </w:rPr>
          <w:t>4.3.1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Alta de Planificación</w:t>
        </w:r>
        <w:r w:rsidR="00C95718">
          <w:rPr>
            <w:noProof/>
            <w:webHidden/>
          </w:rPr>
          <w:tab/>
        </w:r>
        <w:r w:rsidR="00C95718">
          <w:rPr>
            <w:noProof/>
            <w:webHidden/>
          </w:rPr>
          <w:fldChar w:fldCharType="begin"/>
        </w:r>
        <w:r w:rsidR="00C95718">
          <w:rPr>
            <w:noProof/>
            <w:webHidden/>
          </w:rPr>
          <w:instrText xml:space="preserve"> PAGEREF _Toc506535576 \h </w:instrText>
        </w:r>
        <w:r w:rsidR="00C95718">
          <w:rPr>
            <w:noProof/>
            <w:webHidden/>
          </w:rPr>
        </w:r>
        <w:r w:rsidR="00C95718">
          <w:rPr>
            <w:noProof/>
            <w:webHidden/>
          </w:rPr>
          <w:fldChar w:fldCharType="separate"/>
        </w:r>
        <w:r w:rsidR="00C95718">
          <w:rPr>
            <w:noProof/>
            <w:webHidden/>
          </w:rPr>
          <w:t>24</w:t>
        </w:r>
        <w:r w:rsidR="00C95718">
          <w:rPr>
            <w:noProof/>
            <w:webHidden/>
          </w:rPr>
          <w:fldChar w:fldCharType="end"/>
        </w:r>
      </w:hyperlink>
    </w:p>
    <w:p w:rsidR="00C95718" w:rsidRDefault="002C01AF">
      <w:pPr>
        <w:pStyle w:val="TDC3"/>
        <w:rPr>
          <w:rFonts w:asciiTheme="minorHAnsi" w:eastAsiaTheme="minorEastAsia" w:hAnsiTheme="minorHAnsi" w:cstheme="minorBidi"/>
          <w:noProof/>
          <w:sz w:val="22"/>
          <w:szCs w:val="22"/>
          <w:lang w:val="es-ES_tradnl" w:eastAsia="es-ES_tradnl"/>
        </w:rPr>
      </w:pPr>
      <w:hyperlink w:anchor="_Toc506535577" w:history="1">
        <w:r w:rsidR="00C95718" w:rsidRPr="005E05FF">
          <w:rPr>
            <w:rStyle w:val="Hipervnculo"/>
            <w:noProof/>
          </w:rPr>
          <w:t>4.3.2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rPr>
          <w:t>Detalle de Planificación</w:t>
        </w:r>
        <w:r w:rsidR="00C95718">
          <w:rPr>
            <w:noProof/>
            <w:webHidden/>
          </w:rPr>
          <w:tab/>
        </w:r>
        <w:r w:rsidR="00C95718">
          <w:rPr>
            <w:noProof/>
            <w:webHidden/>
          </w:rPr>
          <w:fldChar w:fldCharType="begin"/>
        </w:r>
        <w:r w:rsidR="00C95718">
          <w:rPr>
            <w:noProof/>
            <w:webHidden/>
          </w:rPr>
          <w:instrText xml:space="preserve"> PAGEREF _Toc506535577 \h </w:instrText>
        </w:r>
        <w:r w:rsidR="00C95718">
          <w:rPr>
            <w:noProof/>
            <w:webHidden/>
          </w:rPr>
        </w:r>
        <w:r w:rsidR="00C95718">
          <w:rPr>
            <w:noProof/>
            <w:webHidden/>
          </w:rPr>
          <w:fldChar w:fldCharType="separate"/>
        </w:r>
        <w:r w:rsidR="00C95718">
          <w:rPr>
            <w:noProof/>
            <w:webHidden/>
          </w:rPr>
          <w:t>25</w:t>
        </w:r>
        <w:r w:rsidR="00C95718">
          <w:rPr>
            <w:noProof/>
            <w:webHidden/>
          </w:rPr>
          <w:fldChar w:fldCharType="end"/>
        </w:r>
      </w:hyperlink>
    </w:p>
    <w:p w:rsidR="00C95718" w:rsidRDefault="002C01AF">
      <w:pPr>
        <w:pStyle w:val="TDC1"/>
        <w:rPr>
          <w:rFonts w:asciiTheme="minorHAnsi" w:eastAsiaTheme="minorEastAsia" w:hAnsiTheme="minorHAnsi" w:cstheme="minorBidi"/>
          <w:b w:val="0"/>
          <w:noProof/>
          <w:sz w:val="22"/>
          <w:szCs w:val="22"/>
          <w:lang w:val="es-ES_tradnl" w:eastAsia="es-ES_tradnl"/>
        </w:rPr>
      </w:pPr>
      <w:hyperlink w:anchor="_Toc506535578" w:history="1">
        <w:r w:rsidR="00C95718" w:rsidRPr="005E05FF">
          <w:rPr>
            <w:rStyle w:val="Hipervnculo"/>
            <w:noProof/>
            <w:lang w:val="es-ES_tradnl"/>
          </w:rPr>
          <w:t>5</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Planes Estratégicos</w:t>
        </w:r>
        <w:r w:rsidR="00C95718">
          <w:rPr>
            <w:noProof/>
            <w:webHidden/>
          </w:rPr>
          <w:tab/>
        </w:r>
        <w:r w:rsidR="00C95718">
          <w:rPr>
            <w:noProof/>
            <w:webHidden/>
          </w:rPr>
          <w:fldChar w:fldCharType="begin"/>
        </w:r>
        <w:r w:rsidR="00C95718">
          <w:rPr>
            <w:noProof/>
            <w:webHidden/>
          </w:rPr>
          <w:instrText xml:space="preserve"> PAGEREF _Toc506535578 \h </w:instrText>
        </w:r>
        <w:r w:rsidR="00C95718">
          <w:rPr>
            <w:noProof/>
            <w:webHidden/>
          </w:rPr>
        </w:r>
        <w:r w:rsidR="00C95718">
          <w:rPr>
            <w:noProof/>
            <w:webHidden/>
          </w:rPr>
          <w:fldChar w:fldCharType="separate"/>
        </w:r>
        <w:r w:rsidR="00C95718">
          <w:rPr>
            <w:noProof/>
            <w:webHidden/>
          </w:rPr>
          <w:t>26</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79" w:history="1">
        <w:r w:rsidR="00C95718" w:rsidRPr="005E05FF">
          <w:rPr>
            <w:rStyle w:val="Hipervnculo"/>
            <w:noProof/>
            <w:lang w:val="es-ES_tradnl"/>
          </w:rPr>
          <w:t>5.1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Búsqueda de Planes Estratégicos</w:t>
        </w:r>
        <w:r w:rsidR="00C95718">
          <w:rPr>
            <w:noProof/>
            <w:webHidden/>
          </w:rPr>
          <w:tab/>
        </w:r>
        <w:r w:rsidR="00C95718">
          <w:rPr>
            <w:noProof/>
            <w:webHidden/>
          </w:rPr>
          <w:fldChar w:fldCharType="begin"/>
        </w:r>
        <w:r w:rsidR="00C95718">
          <w:rPr>
            <w:noProof/>
            <w:webHidden/>
          </w:rPr>
          <w:instrText xml:space="preserve"> PAGEREF _Toc506535579 \h </w:instrText>
        </w:r>
        <w:r w:rsidR="00C95718">
          <w:rPr>
            <w:noProof/>
            <w:webHidden/>
          </w:rPr>
        </w:r>
        <w:r w:rsidR="00C95718">
          <w:rPr>
            <w:noProof/>
            <w:webHidden/>
          </w:rPr>
          <w:fldChar w:fldCharType="separate"/>
        </w:r>
        <w:r w:rsidR="00C95718">
          <w:rPr>
            <w:noProof/>
            <w:webHidden/>
          </w:rPr>
          <w:t>26</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80" w:history="1">
        <w:r w:rsidR="00C95718" w:rsidRPr="005E05FF">
          <w:rPr>
            <w:rStyle w:val="Hipervnculo"/>
            <w:noProof/>
            <w:lang w:val="es-ES_tradnl"/>
          </w:rPr>
          <w:t>5.2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Detalle de Planes Estratégicos</w:t>
        </w:r>
        <w:r w:rsidR="00C95718">
          <w:rPr>
            <w:noProof/>
            <w:webHidden/>
          </w:rPr>
          <w:tab/>
        </w:r>
        <w:r w:rsidR="00C95718">
          <w:rPr>
            <w:noProof/>
            <w:webHidden/>
          </w:rPr>
          <w:fldChar w:fldCharType="begin"/>
        </w:r>
        <w:r w:rsidR="00C95718">
          <w:rPr>
            <w:noProof/>
            <w:webHidden/>
          </w:rPr>
          <w:instrText xml:space="preserve"> PAGEREF _Toc506535580 \h </w:instrText>
        </w:r>
        <w:r w:rsidR="00C95718">
          <w:rPr>
            <w:noProof/>
            <w:webHidden/>
          </w:rPr>
        </w:r>
        <w:r w:rsidR="00C95718">
          <w:rPr>
            <w:noProof/>
            <w:webHidden/>
          </w:rPr>
          <w:fldChar w:fldCharType="separate"/>
        </w:r>
        <w:r w:rsidR="00C95718">
          <w:rPr>
            <w:noProof/>
            <w:webHidden/>
          </w:rPr>
          <w:t>28</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81" w:history="1">
        <w:r w:rsidR="00C95718" w:rsidRPr="005E05FF">
          <w:rPr>
            <w:rStyle w:val="Hipervnculo"/>
            <w:noProof/>
            <w:lang w:val="es-ES_tradnl"/>
          </w:rPr>
          <w:t>5.3</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Versiones de los Planes Estratégicos</w:t>
        </w:r>
        <w:r w:rsidR="00C95718">
          <w:rPr>
            <w:noProof/>
            <w:webHidden/>
          </w:rPr>
          <w:tab/>
        </w:r>
        <w:r w:rsidR="00C95718">
          <w:rPr>
            <w:noProof/>
            <w:webHidden/>
          </w:rPr>
          <w:fldChar w:fldCharType="begin"/>
        </w:r>
        <w:r w:rsidR="00C95718">
          <w:rPr>
            <w:noProof/>
            <w:webHidden/>
          </w:rPr>
          <w:instrText xml:space="preserve"> PAGEREF _Toc506535581 \h </w:instrText>
        </w:r>
        <w:r w:rsidR="00C95718">
          <w:rPr>
            <w:noProof/>
            <w:webHidden/>
          </w:rPr>
        </w:r>
        <w:r w:rsidR="00C95718">
          <w:rPr>
            <w:noProof/>
            <w:webHidden/>
          </w:rPr>
          <w:fldChar w:fldCharType="separate"/>
        </w:r>
        <w:r w:rsidR="00C95718">
          <w:rPr>
            <w:noProof/>
            <w:webHidden/>
          </w:rPr>
          <w:t>32</w:t>
        </w:r>
        <w:r w:rsidR="00C95718">
          <w:rPr>
            <w:noProof/>
            <w:webHidden/>
          </w:rPr>
          <w:fldChar w:fldCharType="end"/>
        </w:r>
      </w:hyperlink>
    </w:p>
    <w:p w:rsidR="00C95718" w:rsidRDefault="002C01AF">
      <w:pPr>
        <w:pStyle w:val="TDC1"/>
        <w:rPr>
          <w:rFonts w:asciiTheme="minorHAnsi" w:eastAsiaTheme="minorEastAsia" w:hAnsiTheme="minorHAnsi" w:cstheme="minorBidi"/>
          <w:b w:val="0"/>
          <w:noProof/>
          <w:sz w:val="22"/>
          <w:szCs w:val="22"/>
          <w:lang w:val="es-ES_tradnl" w:eastAsia="es-ES_tradnl"/>
        </w:rPr>
      </w:pPr>
      <w:hyperlink w:anchor="_Toc506535582" w:history="1">
        <w:r w:rsidR="00C95718" w:rsidRPr="005E05FF">
          <w:rPr>
            <w:rStyle w:val="Hipervnculo"/>
            <w:noProof/>
            <w:lang w:val="es-ES_tradnl"/>
          </w:rPr>
          <w:t>6</w:t>
        </w:r>
        <w:r w:rsidR="00C95718">
          <w:rPr>
            <w:rFonts w:asciiTheme="minorHAnsi" w:eastAsiaTheme="minorEastAsia" w:hAnsiTheme="minorHAnsi" w:cstheme="minorBidi"/>
            <w:b w:val="0"/>
            <w:noProof/>
            <w:sz w:val="22"/>
            <w:szCs w:val="22"/>
            <w:lang w:val="es-ES_tradnl" w:eastAsia="es-ES_tradnl"/>
          </w:rPr>
          <w:tab/>
        </w:r>
        <w:r w:rsidR="00C95718" w:rsidRPr="005E05FF">
          <w:rPr>
            <w:rStyle w:val="Hipervnculo"/>
            <w:noProof/>
            <w:lang w:val="es-ES_tradnl"/>
          </w:rPr>
          <w:t>Planes de Gestión</w:t>
        </w:r>
        <w:r w:rsidR="00C95718">
          <w:rPr>
            <w:noProof/>
            <w:webHidden/>
          </w:rPr>
          <w:tab/>
        </w:r>
        <w:r w:rsidR="00C95718">
          <w:rPr>
            <w:noProof/>
            <w:webHidden/>
          </w:rPr>
          <w:fldChar w:fldCharType="begin"/>
        </w:r>
        <w:r w:rsidR="00C95718">
          <w:rPr>
            <w:noProof/>
            <w:webHidden/>
          </w:rPr>
          <w:instrText xml:space="preserve"> PAGEREF _Toc506535582 \h </w:instrText>
        </w:r>
        <w:r w:rsidR="00C95718">
          <w:rPr>
            <w:noProof/>
            <w:webHidden/>
          </w:rPr>
        </w:r>
        <w:r w:rsidR="00C95718">
          <w:rPr>
            <w:noProof/>
            <w:webHidden/>
          </w:rPr>
          <w:fldChar w:fldCharType="separate"/>
        </w:r>
        <w:r w:rsidR="00C95718">
          <w:rPr>
            <w:noProof/>
            <w:webHidden/>
          </w:rPr>
          <w:t>34</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83" w:history="1">
        <w:r w:rsidR="00C95718" w:rsidRPr="005E05FF">
          <w:rPr>
            <w:rStyle w:val="Hipervnculo"/>
            <w:noProof/>
            <w:lang w:val="es-ES_tradnl"/>
          </w:rPr>
          <w:t>6.1</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Búsqueda de Planes de Gestión</w:t>
        </w:r>
        <w:r w:rsidR="00C95718">
          <w:rPr>
            <w:noProof/>
            <w:webHidden/>
          </w:rPr>
          <w:tab/>
        </w:r>
        <w:r w:rsidR="00C95718">
          <w:rPr>
            <w:noProof/>
            <w:webHidden/>
          </w:rPr>
          <w:fldChar w:fldCharType="begin"/>
        </w:r>
        <w:r w:rsidR="00C95718">
          <w:rPr>
            <w:noProof/>
            <w:webHidden/>
          </w:rPr>
          <w:instrText xml:space="preserve"> PAGEREF _Toc506535583 \h </w:instrText>
        </w:r>
        <w:r w:rsidR="00C95718">
          <w:rPr>
            <w:noProof/>
            <w:webHidden/>
          </w:rPr>
        </w:r>
        <w:r w:rsidR="00C95718">
          <w:rPr>
            <w:noProof/>
            <w:webHidden/>
          </w:rPr>
          <w:fldChar w:fldCharType="separate"/>
        </w:r>
        <w:r w:rsidR="00C95718">
          <w:rPr>
            <w:noProof/>
            <w:webHidden/>
          </w:rPr>
          <w:t>34</w:t>
        </w:r>
        <w:r w:rsidR="00C95718">
          <w:rPr>
            <w:noProof/>
            <w:webHidden/>
          </w:rPr>
          <w:fldChar w:fldCharType="end"/>
        </w:r>
      </w:hyperlink>
    </w:p>
    <w:p w:rsidR="00C95718" w:rsidRDefault="002C01AF">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6535584" w:history="1">
        <w:r w:rsidR="00C95718" w:rsidRPr="005E05FF">
          <w:rPr>
            <w:rStyle w:val="Hipervnculo"/>
            <w:noProof/>
            <w:lang w:val="es-ES_tradnl"/>
          </w:rPr>
          <w:t>6.2</w:t>
        </w:r>
        <w:r w:rsidR="00C95718">
          <w:rPr>
            <w:rFonts w:asciiTheme="minorHAnsi" w:eastAsiaTheme="minorEastAsia" w:hAnsiTheme="minorHAnsi" w:cstheme="minorBidi"/>
            <w:noProof/>
            <w:sz w:val="22"/>
            <w:szCs w:val="22"/>
            <w:lang w:val="es-ES_tradnl" w:eastAsia="es-ES_tradnl"/>
          </w:rPr>
          <w:tab/>
        </w:r>
        <w:r w:rsidR="00C95718" w:rsidRPr="005E05FF">
          <w:rPr>
            <w:rStyle w:val="Hipervnculo"/>
            <w:noProof/>
            <w:lang w:val="es-ES_tradnl"/>
          </w:rPr>
          <w:t>Detalle del Plan de Gestión</w:t>
        </w:r>
        <w:r w:rsidR="00C95718">
          <w:rPr>
            <w:noProof/>
            <w:webHidden/>
          </w:rPr>
          <w:tab/>
        </w:r>
        <w:r w:rsidR="00C95718">
          <w:rPr>
            <w:noProof/>
            <w:webHidden/>
          </w:rPr>
          <w:fldChar w:fldCharType="begin"/>
        </w:r>
        <w:r w:rsidR="00C95718">
          <w:rPr>
            <w:noProof/>
            <w:webHidden/>
          </w:rPr>
          <w:instrText xml:space="preserve"> PAGEREF _Toc506535584 \h </w:instrText>
        </w:r>
        <w:r w:rsidR="00C95718">
          <w:rPr>
            <w:noProof/>
            <w:webHidden/>
          </w:rPr>
        </w:r>
        <w:r w:rsidR="00C95718">
          <w:rPr>
            <w:noProof/>
            <w:webHidden/>
          </w:rPr>
          <w:fldChar w:fldCharType="separate"/>
        </w:r>
        <w:r w:rsidR="00C95718">
          <w:rPr>
            <w:noProof/>
            <w:webHidden/>
          </w:rPr>
          <w:t>35</w:t>
        </w:r>
        <w:r w:rsidR="00C95718">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0" w:name="_Toc506535553"/>
      <w:r>
        <w:rPr>
          <w:lang w:val="es-ES_tradnl"/>
        </w:rPr>
        <w:lastRenderedPageBreak/>
        <w:t>Introducción</w:t>
      </w:r>
      <w:bookmarkEnd w:id="0"/>
    </w:p>
    <w:p w:rsidR="004C2EF5" w:rsidRPr="004C2EF5" w:rsidRDefault="004C2EF5" w:rsidP="004C2EF5">
      <w:pPr>
        <w:rPr>
          <w:lang w:val="es-ES_tradnl"/>
        </w:rPr>
      </w:pPr>
      <w:r>
        <w:rPr>
          <w:lang w:val="es-ES_tradnl"/>
        </w:rPr>
        <w:t xml:space="preserve">Este documento </w:t>
      </w:r>
      <w:r w:rsidR="00234AC4">
        <w:rPr>
          <w:lang w:val="es-ES_tradnl"/>
        </w:rPr>
        <w:t>es el manual de usuario de la aplicación AB39A – Planes de Euskera para los usuarios con perfil Técnico de</w:t>
      </w:r>
      <w:r w:rsidR="00B24C0F">
        <w:rPr>
          <w:lang w:val="es-ES_tradnl"/>
        </w:rPr>
        <w:t>l Departamento de Cultura y Política Lingüística (HPS)</w:t>
      </w:r>
      <w:r w:rsidR="00234AC4">
        <w:rPr>
          <w:lang w:val="es-ES_tradnl"/>
        </w:rPr>
        <w:t>.</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1" w:name="_Toc506535554"/>
      <w:bookmarkStart w:id="2" w:name="OLE_LINK20"/>
      <w:bookmarkStart w:id="3" w:name="OLE_LINK21"/>
      <w:r>
        <w:t>Objetivos del sistema</w:t>
      </w:r>
      <w:bookmarkEnd w:id="1"/>
    </w:p>
    <w:p w:rsidR="00234AC4" w:rsidRDefault="00234AC4" w:rsidP="00234AC4">
      <w:r>
        <w:t>El Sistema tiene como objetivo facilitar</w:t>
      </w:r>
      <w:r w:rsidR="000C4759">
        <w:t xml:space="preserve"> a las Administraciones Públicas, Empresas Privadas y Sociedades Públicas de la CAPV </w:t>
      </w:r>
      <w:r>
        <w:t xml:space="preserve">la creación de Planes Estratégicos y Planes de Gestión enfocados a impulsar medidas para la normalización del uso del </w:t>
      </w:r>
      <w:proofErr w:type="gramStart"/>
      <w:r>
        <w:t>Euskera</w:t>
      </w:r>
      <w:proofErr w:type="gramEnd"/>
      <w:r>
        <w:t>.</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 xml:space="preserve">Una vez realizado el Plan Estratégico, el técnico de la Entidad puede </w:t>
      </w:r>
      <w:r w:rsidR="000B3E41">
        <w:t xml:space="preserve">enviar dicho Plan </w:t>
      </w:r>
      <w:r>
        <w:t>al Departamento</w:t>
      </w:r>
      <w:r w:rsidR="000B3E41">
        <w:t xml:space="preserve"> de Cultura y Política Lingüística para que lo revise.</w:t>
      </w:r>
      <w:r w:rsidR="00E725D0">
        <w:t xml:space="preserve"> Este envío se realiza mediante una Comunicación al Departamento</w:t>
      </w:r>
      <w:r w:rsidR="006C3A01">
        <w:t>, cumplimentando una Solicitud</w:t>
      </w:r>
      <w:r w:rsidR="00AB759E">
        <w:t xml:space="preserve"> que es enviada a la Administración</w:t>
      </w:r>
      <w:r w:rsidR="006C3A01">
        <w:t xml:space="preserve">. </w:t>
      </w:r>
    </w:p>
    <w:p w:rsidR="005C645A" w:rsidRDefault="00AB759E" w:rsidP="00234AC4">
      <w:r>
        <w:t>En caso de que el Técnico solicite el informe del Departamento</w:t>
      </w:r>
      <w:r w:rsidR="000B3E41">
        <w:t>,</w:t>
      </w:r>
      <w:r>
        <w:t xml:space="preserve"> el Técnico del Departamento (HPS – Hizkuntz-Politika Saila)</w:t>
      </w:r>
      <w:r w:rsidR="000B3E41">
        <w:t xml:space="preserve"> </w:t>
      </w:r>
      <w:r>
        <w:t xml:space="preserve">revisa el Plan Estratégico de la Entidad y </w:t>
      </w:r>
      <w:r w:rsidR="000B3E41">
        <w:t>emite un informe</w:t>
      </w:r>
      <w:r>
        <w:t xml:space="preserve">, que es firmado por el </w:t>
      </w:r>
      <w:r w:rsidR="00DB2D20">
        <w:t>Director 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Una vez creado el Plan Estratégico, el Técnico de la Entidad puede crear Planes de Gestión,</w:t>
      </w:r>
      <w:r w:rsidR="008D093E">
        <w:t xml:space="preserve"> en los que indicará </w:t>
      </w:r>
      <w:r>
        <w:t>las acciones que llevará a cabo para cumplir con los objetivos del Plan Estratégico.</w:t>
      </w:r>
    </w:p>
    <w:p w:rsidR="00431C65" w:rsidRDefault="00431C65" w:rsidP="00431C65">
      <w:pPr>
        <w:pStyle w:val="Ttulo2"/>
      </w:pPr>
      <w:bookmarkStart w:id="4" w:name="_Toc506535555"/>
      <w:bookmarkEnd w:id="2"/>
      <w:bookmarkEnd w:id="3"/>
      <w:r>
        <w:t>Funciones</w:t>
      </w:r>
      <w:bookmarkEnd w:id="4"/>
    </w:p>
    <w:p w:rsidR="000C4759" w:rsidRDefault="000C4759" w:rsidP="000C4759">
      <w:r>
        <w:t xml:space="preserve">Las funciones principales que el Técnico </w:t>
      </w:r>
      <w:r w:rsidR="00B24C0F">
        <w:t xml:space="preserve">HPS </w:t>
      </w:r>
      <w:r>
        <w:t>puede realizar en el Sistema son las siguientes:</w:t>
      </w:r>
    </w:p>
    <w:p w:rsidR="00B24C0F" w:rsidRDefault="00B24C0F" w:rsidP="00BE4C88">
      <w:pPr>
        <w:pStyle w:val="Prrafodelista"/>
        <w:numPr>
          <w:ilvl w:val="0"/>
          <w:numId w:val="11"/>
        </w:numPr>
        <w:ind w:left="714" w:hanging="357"/>
        <w:contextualSpacing w:val="0"/>
      </w:pPr>
      <w:r>
        <w:t>Configuración general del Sistema: gestión de Entidades y Técnicos de Entidad</w:t>
      </w:r>
      <w:r w:rsidR="00C02BC3">
        <w:t xml:space="preserve"> y planificaciones</w:t>
      </w:r>
      <w:r>
        <w:t>.</w:t>
      </w:r>
    </w:p>
    <w:p w:rsidR="000C4759" w:rsidRDefault="00B24C0F" w:rsidP="00BE4C88">
      <w:pPr>
        <w:pStyle w:val="Prrafodelista"/>
        <w:numPr>
          <w:ilvl w:val="0"/>
          <w:numId w:val="11"/>
        </w:numPr>
        <w:ind w:left="714" w:hanging="357"/>
        <w:contextualSpacing w:val="0"/>
      </w:pPr>
      <w:r>
        <w:t xml:space="preserve">Consulta y Evaluación de </w:t>
      </w:r>
      <w:r w:rsidR="005C645A">
        <w:t>Planes Estratégicos</w:t>
      </w:r>
      <w:r>
        <w:t>, incluida la consulta de Versiones de los Planes Estratégicos.</w:t>
      </w:r>
    </w:p>
    <w:p w:rsidR="000C4759" w:rsidRPr="000C4759" w:rsidRDefault="00B24C0F" w:rsidP="00BE4C88">
      <w:pPr>
        <w:pStyle w:val="Prrafodelista"/>
        <w:numPr>
          <w:ilvl w:val="0"/>
          <w:numId w:val="11"/>
        </w:numPr>
        <w:ind w:left="714" w:hanging="357"/>
        <w:contextualSpacing w:val="0"/>
      </w:pPr>
      <w:r>
        <w:t>Consulta de Planes de Gestión</w:t>
      </w:r>
      <w:r w:rsidR="009352DF">
        <w:t>.</w:t>
      </w:r>
    </w:p>
    <w:p w:rsidR="00F02A56" w:rsidRDefault="00431C65" w:rsidP="00F02A56">
      <w:pPr>
        <w:pStyle w:val="Ttulo2"/>
      </w:pPr>
      <w:bookmarkStart w:id="5" w:name="_Toc506535556"/>
      <w:r>
        <w:t>Inicio</w:t>
      </w:r>
      <w:bookmarkEnd w:id="5"/>
    </w:p>
    <w:p w:rsidR="00E35537" w:rsidRDefault="00E35537" w:rsidP="00E35537">
      <w:r>
        <w:t xml:space="preserve">El Técnico </w:t>
      </w:r>
      <w:r w:rsidR="00B24C0F">
        <w:t>HPS</w:t>
      </w:r>
      <w:r>
        <w:t xml:space="preserve"> debe validarse en XLNET mediante </w:t>
      </w:r>
      <w:r w:rsidR="00B24C0F">
        <w:t>usuario / password de XLNETS.</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1</w:t>
      </w:r>
      <w:r w:rsidR="002C01AF">
        <w:rPr>
          <w:noProof/>
        </w:rPr>
        <w:fldChar w:fldCharType="end"/>
      </w:r>
      <w:r>
        <w:t xml:space="preserve"> Pantalla de inicio de </w:t>
      </w:r>
      <w:r>
        <w:rPr>
          <w:noProof/>
        </w:rPr>
        <w:t>XLNET</w:t>
      </w:r>
    </w:p>
    <w:p w:rsidR="00E35537" w:rsidRDefault="00E35537" w:rsidP="00E35537">
      <w:pPr>
        <w:pStyle w:val="Imgen"/>
        <w:jc w:val="both"/>
        <w:rPr>
          <w:noProof/>
        </w:rPr>
      </w:pPr>
      <w:r>
        <w:rPr>
          <w:noProof/>
        </w:rPr>
        <w:t>Una vez autenticado en este Sistema,</w:t>
      </w:r>
      <w:r w:rsidR="00B24C0F">
        <w:rPr>
          <w:noProof/>
        </w:rPr>
        <w:t xml:space="preserve"> se presentará </w:t>
      </w:r>
      <w:r w:rsidR="007002C9">
        <w:rPr>
          <w:noProof/>
        </w:rPr>
        <w:t xml:space="preserve">la pantalla </w:t>
      </w:r>
      <w:r w:rsidR="00B24C0F">
        <w:rPr>
          <w:noProof/>
        </w:rPr>
        <w:t>de inicio del Sistema:</w:t>
      </w:r>
    </w:p>
    <w:p w:rsidR="005F051C" w:rsidRDefault="00C411D0" w:rsidP="005F051C">
      <w:pPr>
        <w:pStyle w:val="Imgen"/>
      </w:pPr>
      <w:r>
        <w:rPr>
          <w:noProof/>
          <w:lang w:val="es-ES_tradnl" w:eastAsia="es-ES_tradnl"/>
        </w:rPr>
        <w:drawing>
          <wp:inline distT="0" distB="0" distL="0" distR="0" wp14:anchorId="69673791" wp14:editId="69110A2F">
            <wp:extent cx="5612130" cy="309435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r>
        <w:rPr>
          <w:noProof/>
          <w:lang w:val="es-ES_tradnl" w:eastAsia="es-ES_tradnl"/>
        </w:rPr>
        <w:t xml:space="preserve"> </w:t>
      </w:r>
    </w:p>
    <w:p w:rsidR="00B24C0F" w:rsidRDefault="005F051C" w:rsidP="005F051C">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2</w:t>
      </w:r>
      <w:r w:rsidR="002C01AF">
        <w:rPr>
          <w:noProof/>
        </w:rPr>
        <w:fldChar w:fldCharType="end"/>
      </w:r>
      <w:r>
        <w:t xml:space="preserve"> Pantalla de Inicio</w:t>
      </w:r>
    </w:p>
    <w:p w:rsidR="00EA683F" w:rsidRDefault="00EA683F" w:rsidP="00431C65">
      <w:pPr>
        <w:pStyle w:val="Ttulo1"/>
        <w:rPr>
          <w:lang w:val="es-ES_tradnl"/>
        </w:rPr>
      </w:pPr>
      <w:bookmarkStart w:id="6" w:name="_Toc506535557"/>
      <w:r>
        <w:rPr>
          <w:lang w:val="es-ES_tradnl"/>
        </w:rPr>
        <w:lastRenderedPageBreak/>
        <w:t>Glosario</w:t>
      </w:r>
      <w:bookmarkEnd w:id="6"/>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A92724" w:rsidP="0031169D">
            <w:pPr>
              <w:rPr>
                <w:szCs w:val="22"/>
                <w:lang w:val="eu-ES" w:eastAsia="eu-ES" w:bidi="eu-ES"/>
              </w:rPr>
            </w:pPr>
            <w:r>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A92724" w:rsidP="0031169D">
            <w:pPr>
              <w:rPr>
                <w:szCs w:val="22"/>
                <w:lang w:val="eu-ES" w:eastAsia="eu-ES" w:bidi="eu-ES"/>
              </w:rPr>
            </w:pPr>
            <w:r>
              <w:rPr>
                <w:lang w:val="es-ES_tradnl"/>
              </w:rPr>
              <w:t>T</w:t>
            </w:r>
            <w:r w:rsidRPr="00A92724">
              <w:rPr>
                <w:lang w:val="es-ES_tradnl"/>
              </w:rPr>
              <w:t>écnico del Departamento de Cultura y Política Lingüística.</w:t>
            </w:r>
            <w:r>
              <w:rPr>
                <w:lang w:val="es-ES_tradnl"/>
              </w:rPr>
              <w:t xml:space="preserve"> Se encarga de la Administración del Sistema, así como de revisar el Plan Estratégico enviado por el Técnico de Entidad, si éste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431C65" w:rsidRDefault="00221034" w:rsidP="00431C65">
      <w:pPr>
        <w:pStyle w:val="Ttulo1"/>
        <w:rPr>
          <w:lang w:val="es-ES_tradnl"/>
        </w:rPr>
      </w:pPr>
      <w:bookmarkStart w:id="7" w:name="_Toc506535558"/>
      <w:r>
        <w:rPr>
          <w:lang w:val="es-ES_tradnl"/>
        </w:rPr>
        <w:lastRenderedPageBreak/>
        <w:t>Organización</w:t>
      </w:r>
      <w:r w:rsidR="002D4EF1">
        <w:rPr>
          <w:lang w:val="es-ES_tradnl"/>
        </w:rPr>
        <w:t xml:space="preserve"> de pantalla</w:t>
      </w:r>
      <w:bookmarkEnd w:id="7"/>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8" w:name="_Toc506535559"/>
      <w:r>
        <w:t>Cabecera</w:t>
      </w:r>
      <w:bookmarkEnd w:id="8"/>
    </w:p>
    <w:p w:rsidR="00E328E8" w:rsidRDefault="00E328E8" w:rsidP="00E328E8">
      <w:r>
        <w:t>La cabecera de la página corresponde al portal en Euskadi.eus del Departamento de Cultura y Política Lingüística.</w:t>
      </w:r>
    </w:p>
    <w:p w:rsidR="00E328E8" w:rsidRPr="00E328E8" w:rsidRDefault="00C411D0" w:rsidP="00E328E8">
      <w:r>
        <w:rPr>
          <w:noProof/>
          <w:lang w:val="es-ES_tradnl" w:eastAsia="es-ES_tradnl"/>
        </w:rPr>
        <w:drawing>
          <wp:inline distT="0" distB="0" distL="0" distR="0" wp14:anchorId="24A0C978" wp14:editId="459A024E">
            <wp:extent cx="5612130" cy="899795"/>
            <wp:effectExtent l="57150" t="57150" r="45720" b="527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9" w:name="_Toc506535560"/>
      <w:r>
        <w:t>Área de trabajo</w:t>
      </w:r>
      <w:bookmarkEnd w:id="9"/>
    </w:p>
    <w:p w:rsidR="009A6005" w:rsidRDefault="009A6005" w:rsidP="009A6005">
      <w:r>
        <w:t>El área de trabajo se divide en varias secciones, que son las siguientes:</w:t>
      </w:r>
    </w:p>
    <w:p w:rsidR="006326E3" w:rsidRDefault="00C411D0" w:rsidP="006326E3">
      <w:pPr>
        <w:keepNext/>
      </w:pPr>
      <w:r>
        <w:rPr>
          <w:noProof/>
          <w:lang w:val="es-ES_tradnl" w:eastAsia="es-ES_tradnl"/>
        </w:rPr>
        <w:drawing>
          <wp:inline distT="0" distB="0" distL="0" distR="0" wp14:anchorId="04DA3951" wp14:editId="42D5975E">
            <wp:extent cx="5612130" cy="3094355"/>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p>
    <w:p w:rsidR="006326E3" w:rsidRPr="009A6005" w:rsidRDefault="006326E3" w:rsidP="006326E3">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3</w:t>
      </w:r>
      <w:r w:rsidR="002C01AF">
        <w:rPr>
          <w:noProof/>
        </w:rPr>
        <w:fldChar w:fldCharType="end"/>
      </w:r>
      <w:r>
        <w:t xml:space="preserve"> Imagen del área de trabajo</w:t>
      </w:r>
    </w:p>
    <w:p w:rsidR="002D4EF1" w:rsidRDefault="002D4EF1" w:rsidP="002D4EF1">
      <w:pPr>
        <w:pStyle w:val="Ttulo3"/>
      </w:pPr>
      <w:bookmarkStart w:id="10" w:name="_Toc506535561"/>
      <w:r>
        <w:t>Menús</w:t>
      </w:r>
      <w:bookmarkEnd w:id="10"/>
    </w:p>
    <w:p w:rsidR="009A6005" w:rsidRDefault="009A6005" w:rsidP="009A6005">
      <w:r>
        <w:t>En la sección de menú se visualizan las opcione</w:t>
      </w:r>
      <w:r w:rsidR="00B92873">
        <w:t>s disponibles para el Técnico HPS</w:t>
      </w:r>
      <w:r>
        <w:t>:</w:t>
      </w:r>
    </w:p>
    <w:p w:rsidR="009A6005" w:rsidRDefault="00C411D0" w:rsidP="00C411D0">
      <w:r>
        <w:rPr>
          <w:noProof/>
          <w:lang w:val="es-ES_tradnl" w:eastAsia="es-ES_tradnl"/>
        </w:rPr>
        <w:drawing>
          <wp:inline distT="0" distB="0" distL="0" distR="0" wp14:anchorId="7A059A47" wp14:editId="5B8160C8">
            <wp:extent cx="5612130" cy="1905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190500"/>
                    </a:xfrm>
                    <a:prstGeom prst="rect">
                      <a:avLst/>
                    </a:prstGeom>
                  </pic:spPr>
                </pic:pic>
              </a:graphicData>
            </a:graphic>
          </wp:inline>
        </w:drawing>
      </w:r>
    </w:p>
    <w:p w:rsidR="009A6005" w:rsidRDefault="009A6005" w:rsidP="00304BC7">
      <w:pPr>
        <w:pStyle w:val="Prrafodelista"/>
        <w:numPr>
          <w:ilvl w:val="0"/>
          <w:numId w:val="12"/>
        </w:numPr>
      </w:pPr>
      <w:r w:rsidRPr="005E3AE2">
        <w:rPr>
          <w:b/>
        </w:rPr>
        <w:lastRenderedPageBreak/>
        <w:t>Inicio</w:t>
      </w:r>
      <w:r>
        <w:t>: presenta de nuevo la pantalla inicial de la aplicación.</w:t>
      </w:r>
    </w:p>
    <w:p w:rsidR="00B92873" w:rsidRDefault="00B92873" w:rsidP="00304BC7">
      <w:pPr>
        <w:pStyle w:val="Prrafodelista"/>
        <w:numPr>
          <w:ilvl w:val="0"/>
          <w:numId w:val="12"/>
        </w:numPr>
      </w:pPr>
      <w:r w:rsidRPr="00B92873">
        <w:rPr>
          <w:b/>
        </w:rPr>
        <w:t>Administración</w:t>
      </w:r>
      <w:r>
        <w:t>: agrupa los mantenimientos para la configuración de la aplicación.</w:t>
      </w:r>
    </w:p>
    <w:p w:rsidR="00B92873" w:rsidRDefault="00B92873" w:rsidP="00304BC7">
      <w:pPr>
        <w:pStyle w:val="Prrafodelista"/>
        <w:numPr>
          <w:ilvl w:val="1"/>
          <w:numId w:val="12"/>
        </w:numPr>
      </w:pPr>
      <w:r w:rsidRPr="00B92873">
        <w:rPr>
          <w:b/>
        </w:rPr>
        <w:t>Usuarios</w:t>
      </w:r>
      <w:r>
        <w:t>: mantenimiento de Técnicos de Entidad. Para que un Técnico de Entidad pueda acceder al Sistema es necesario que el Técnico HPS le haya dado de alta en el Sistema previamente, y haya realizado la asociación con la Entidad.</w:t>
      </w:r>
    </w:p>
    <w:p w:rsidR="00B92873" w:rsidRDefault="00B92873" w:rsidP="00304BC7">
      <w:pPr>
        <w:pStyle w:val="Prrafodelista"/>
        <w:numPr>
          <w:ilvl w:val="1"/>
          <w:numId w:val="12"/>
        </w:numPr>
      </w:pPr>
      <w:r w:rsidRPr="00B92873">
        <w:rPr>
          <w:b/>
        </w:rPr>
        <w:t>Instituciones</w:t>
      </w:r>
      <w:r>
        <w:t>: o Entidades.</w:t>
      </w:r>
    </w:p>
    <w:p w:rsidR="00B92873" w:rsidRDefault="00B92873" w:rsidP="00304BC7">
      <w:pPr>
        <w:pStyle w:val="Prrafodelista"/>
        <w:numPr>
          <w:ilvl w:val="1"/>
          <w:numId w:val="12"/>
        </w:numPr>
      </w:pPr>
      <w:r>
        <w:rPr>
          <w:b/>
        </w:rPr>
        <w:t>Planificación</w:t>
      </w:r>
      <w:r w:rsidRPr="00B92873">
        <w:t>:</w:t>
      </w:r>
      <w:r>
        <w:t xml:space="preserve"> mediante la que gestionar el período de Planificación para las Entidades de tipo Administración Pública.</w:t>
      </w:r>
    </w:p>
    <w:p w:rsidR="009A6005" w:rsidRDefault="009A6005" w:rsidP="00304BC7">
      <w:pPr>
        <w:pStyle w:val="Prrafodelista"/>
        <w:numPr>
          <w:ilvl w:val="0"/>
          <w:numId w:val="12"/>
        </w:numPr>
      </w:pPr>
      <w:r w:rsidRPr="00B92873">
        <w:rPr>
          <w:b/>
        </w:rPr>
        <w:t>Planes Estratégicos</w:t>
      </w:r>
      <w:r>
        <w:t>: presenta la pantalla de Búsqueda de Planes Estratégicos.</w:t>
      </w:r>
    </w:p>
    <w:p w:rsidR="009A6005" w:rsidRDefault="009A6005" w:rsidP="00304BC7">
      <w:pPr>
        <w:pStyle w:val="Prrafodelista"/>
        <w:numPr>
          <w:ilvl w:val="0"/>
          <w:numId w:val="12"/>
        </w:numPr>
      </w:pPr>
      <w:r w:rsidRPr="00B92873">
        <w:rPr>
          <w:b/>
        </w:rPr>
        <w:t>Planes de Gestión</w:t>
      </w:r>
      <w:r>
        <w:t>: presenta la pantalla de Búsqueda de Planes de Gestión.</w:t>
      </w:r>
    </w:p>
    <w:p w:rsidR="009A6005" w:rsidRDefault="009A6005" w:rsidP="00304BC7">
      <w:pPr>
        <w:pStyle w:val="Prrafodelista"/>
        <w:numPr>
          <w:ilvl w:val="0"/>
          <w:numId w:val="12"/>
        </w:numPr>
      </w:pPr>
      <w:r w:rsidRPr="00B92873">
        <w:rPr>
          <w:b/>
        </w:rPr>
        <w:t xml:space="preserve">Castellano / </w:t>
      </w:r>
      <w:proofErr w:type="gramStart"/>
      <w:r w:rsidRPr="00B92873">
        <w:rPr>
          <w:b/>
        </w:rPr>
        <w:t>Euskera</w:t>
      </w:r>
      <w:proofErr w:type="gramEnd"/>
      <w:r>
        <w:t>: permite al usuario realizar el cambio de idioma.</w:t>
      </w:r>
    </w:p>
    <w:p w:rsidR="00C411D0" w:rsidRPr="009A6005" w:rsidRDefault="00C411D0" w:rsidP="00304BC7">
      <w:pPr>
        <w:pStyle w:val="Prrafodelista"/>
        <w:numPr>
          <w:ilvl w:val="0"/>
          <w:numId w:val="12"/>
        </w:numPr>
      </w:pPr>
      <w:r>
        <w:rPr>
          <w:b/>
        </w:rPr>
        <w:t>Manual de usuario</w:t>
      </w:r>
      <w:r w:rsidRPr="00C411D0">
        <w:t>:</w:t>
      </w:r>
      <w:r>
        <w:t xml:space="preserve"> permite al usuario la descarga del manual de usuario correspondiente al perfil con el que se accede a la aplicación.</w:t>
      </w:r>
    </w:p>
    <w:p w:rsidR="00221034" w:rsidRDefault="00221034" w:rsidP="00221034">
      <w:pPr>
        <w:pStyle w:val="Ttulo3"/>
      </w:pPr>
      <w:bookmarkStart w:id="11" w:name="_Toc506535562"/>
      <w:r>
        <w:t>I</w:t>
      </w:r>
      <w:r w:rsidRPr="00221034">
        <w:t xml:space="preserve">dentificación de usuario </w:t>
      </w:r>
      <w:r>
        <w:t xml:space="preserve">y </w:t>
      </w:r>
      <w:r w:rsidRPr="00221034">
        <w:t>ruta de navegación</w:t>
      </w:r>
      <w:bookmarkEnd w:id="11"/>
    </w:p>
    <w:p w:rsidR="006326E3" w:rsidRDefault="006326E3" w:rsidP="006326E3">
      <w:r>
        <w:t>En esta sección se presenta el nombre del usuario conectado, así como la ruta de migas en la que se informa la pantalla en la que se encuentra.</w:t>
      </w:r>
    </w:p>
    <w:p w:rsidR="006326E3" w:rsidRDefault="00C411D0" w:rsidP="00C411D0">
      <w:r>
        <w:t xml:space="preserve">   </w:t>
      </w:r>
      <w:r>
        <w:rPr>
          <w:noProof/>
          <w:lang w:val="es-ES_tradnl" w:eastAsia="es-ES_tradnl"/>
        </w:rPr>
        <w:drawing>
          <wp:inline distT="0" distB="0" distL="0" distR="0" wp14:anchorId="4000F583" wp14:editId="15705CD7">
            <wp:extent cx="5612130" cy="14224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42240"/>
                    </a:xfrm>
                    <a:prstGeom prst="rect">
                      <a:avLst/>
                    </a:prstGeom>
                  </pic:spPr>
                </pic:pic>
              </a:graphicData>
            </a:graphic>
          </wp:inline>
        </w:drawing>
      </w:r>
    </w:p>
    <w:p w:rsidR="006326E3" w:rsidRPr="006326E3" w:rsidRDefault="006326E3" w:rsidP="006326E3">
      <w:r>
        <w:t>Además, esta sección presenta la acción “</w:t>
      </w:r>
      <w:r w:rsidR="00C411D0">
        <w:rPr>
          <w:i/>
        </w:rPr>
        <w:t>Desconectar</w:t>
      </w:r>
      <w:r>
        <w:t xml:space="preserve">”, mediante la que el usuario puede </w:t>
      </w:r>
      <w:r w:rsidR="00C634D1">
        <w:t xml:space="preserve">abandonar </w:t>
      </w:r>
      <w:r>
        <w:t>la aplicación</w:t>
      </w:r>
      <w:r w:rsidR="00C634D1">
        <w:t xml:space="preserve">. Una vez pulsada esta acción, el Sistema redirige al usuario a </w:t>
      </w:r>
      <w:r>
        <w:t xml:space="preserve">la pantalla de XLNETs para </w:t>
      </w:r>
      <w:r w:rsidR="00C634D1">
        <w:t xml:space="preserve">que se </w:t>
      </w:r>
      <w:r>
        <w:t>autenti</w:t>
      </w:r>
      <w:r w:rsidR="00C634D1">
        <w:t>que de nuevo</w:t>
      </w:r>
      <w:r>
        <w:t>.</w:t>
      </w:r>
    </w:p>
    <w:p w:rsidR="002D4EF1" w:rsidRDefault="00221034" w:rsidP="002D4EF1">
      <w:pPr>
        <w:pStyle w:val="Ttulo3"/>
      </w:pPr>
      <w:bookmarkStart w:id="12" w:name="_Toc506535563"/>
      <w:r>
        <w:t>Datos y contenidos</w:t>
      </w:r>
      <w:bookmarkEnd w:id="12"/>
    </w:p>
    <w:p w:rsidR="00237FFD" w:rsidRDefault="00237FFD" w:rsidP="00237FFD">
      <w:r>
        <w:t>El contenido de las pantallas de muestra en la sección central del área de trabajo.</w:t>
      </w:r>
    </w:p>
    <w:p w:rsidR="00237FFD" w:rsidRDefault="00C411D0" w:rsidP="00C411D0">
      <w:r>
        <w:rPr>
          <w:noProof/>
          <w:lang w:val="es-ES_tradnl" w:eastAsia="es-ES_tradnl"/>
        </w:rPr>
        <w:drawing>
          <wp:inline distT="0" distB="0" distL="0" distR="0" wp14:anchorId="605D292C" wp14:editId="7101717F">
            <wp:extent cx="5612130" cy="308356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083560"/>
                    </a:xfrm>
                    <a:prstGeom prst="rect">
                      <a:avLst/>
                    </a:prstGeom>
                  </pic:spPr>
                </pic:pic>
              </a:graphicData>
            </a:graphic>
          </wp:inline>
        </w:drawing>
      </w:r>
    </w:p>
    <w:p w:rsidR="00237FFD" w:rsidRDefault="00237FFD" w:rsidP="00237FFD">
      <w:pPr>
        <w:pStyle w:val="Imgen"/>
      </w:pPr>
      <w:r>
        <w:lastRenderedPageBreak/>
        <w:t xml:space="preserve">Figura  </w:t>
      </w:r>
      <w:r w:rsidR="002C01AF">
        <w:fldChar w:fldCharType="begin"/>
      </w:r>
      <w:r w:rsidR="002C01AF">
        <w:instrText xml:space="preserve"> SEQ Figura_ \* ARABIC </w:instrText>
      </w:r>
      <w:r w:rsidR="002C01AF">
        <w:fldChar w:fldCharType="separate"/>
      </w:r>
      <w:r w:rsidR="00273831">
        <w:rPr>
          <w:noProof/>
        </w:rPr>
        <w:t>4</w:t>
      </w:r>
      <w:r w:rsidR="002C01AF">
        <w:rPr>
          <w:noProof/>
        </w:rPr>
        <w:fldChar w:fldCharType="end"/>
      </w:r>
      <w:r>
        <w:t xml:space="preserve"> Imagen del área de trabajo con la sección central seleccionada</w:t>
      </w:r>
    </w:p>
    <w:p w:rsidR="00431C65" w:rsidRDefault="002D4EF1" w:rsidP="00431C65">
      <w:pPr>
        <w:pStyle w:val="Ttulo2"/>
      </w:pPr>
      <w:bookmarkStart w:id="13" w:name="_Toc506535564"/>
      <w:r>
        <w:t>Pie de página</w:t>
      </w:r>
      <w:bookmarkEnd w:id="13"/>
    </w:p>
    <w:p w:rsidR="00E328E8" w:rsidRDefault="00E328E8" w:rsidP="00E328E8">
      <w:r>
        <w:t>El pie de página corresponde al portal en Euskadi.eus del Departamento de Cultura y Política Lingüística.</w:t>
      </w:r>
    </w:p>
    <w:p w:rsidR="00C411D0" w:rsidRDefault="00C411D0" w:rsidP="00E328E8">
      <w:r>
        <w:rPr>
          <w:noProof/>
          <w:lang w:val="es-ES_tradnl" w:eastAsia="es-ES_tradnl"/>
        </w:rPr>
        <w:drawing>
          <wp:inline distT="0" distB="0" distL="0" distR="0" wp14:anchorId="34D87776" wp14:editId="353C86D2">
            <wp:extent cx="5612130" cy="1958340"/>
            <wp:effectExtent l="0" t="0" r="762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E328E8" w:rsidRPr="00E328E8" w:rsidRDefault="00E328E8" w:rsidP="00E328E8"/>
    <w:p w:rsidR="00E328E8" w:rsidRPr="00E328E8" w:rsidRDefault="00E328E8" w:rsidP="00E328E8"/>
    <w:p w:rsidR="007F29FF" w:rsidRDefault="00F5033A" w:rsidP="00221034">
      <w:pPr>
        <w:pStyle w:val="Ttulo1"/>
        <w:rPr>
          <w:lang w:val="es-ES_tradnl"/>
        </w:rPr>
      </w:pPr>
      <w:bookmarkStart w:id="14" w:name="_Toc506535565"/>
      <w:r>
        <w:rPr>
          <w:lang w:val="es-ES_tradnl"/>
        </w:rPr>
        <w:lastRenderedPageBreak/>
        <w:t>Administración</w:t>
      </w:r>
      <w:bookmarkEnd w:id="14"/>
    </w:p>
    <w:p w:rsidR="00F5033A" w:rsidRDefault="00F5033A" w:rsidP="007F29FF">
      <w:pPr>
        <w:rPr>
          <w:lang w:val="es-ES_tradnl"/>
        </w:rPr>
      </w:pPr>
      <w:r>
        <w:rPr>
          <w:lang w:val="es-ES_tradnl"/>
        </w:rPr>
        <w:t>Esta opción de menú agrupa la gestión de los mantenimientos mediante los que el Técnico HPS configura el Sistema. Estos mantenimientos son los siguientes:</w:t>
      </w:r>
    </w:p>
    <w:p w:rsidR="00F5033A" w:rsidRDefault="00F5033A" w:rsidP="00AE08CD">
      <w:pPr>
        <w:pStyle w:val="Prrafodelista"/>
        <w:numPr>
          <w:ilvl w:val="0"/>
          <w:numId w:val="20"/>
        </w:numPr>
        <w:rPr>
          <w:lang w:val="es-ES_tradnl"/>
        </w:rPr>
      </w:pPr>
      <w:r w:rsidRPr="00F5033A">
        <w:rPr>
          <w:b/>
          <w:lang w:val="es-ES_tradnl"/>
        </w:rPr>
        <w:t>Usuarios</w:t>
      </w:r>
      <w:r>
        <w:rPr>
          <w:lang w:val="es-ES_tradnl"/>
        </w:rPr>
        <w:t>: mediante el que gestionar los Técnicos de las Entidades.</w:t>
      </w:r>
    </w:p>
    <w:p w:rsidR="00F5033A" w:rsidRDefault="00702BFC" w:rsidP="00AE08CD">
      <w:pPr>
        <w:pStyle w:val="Prrafodelista"/>
        <w:numPr>
          <w:ilvl w:val="0"/>
          <w:numId w:val="20"/>
        </w:numPr>
        <w:rPr>
          <w:lang w:val="es-ES_tradnl"/>
        </w:rPr>
      </w:pPr>
      <w:r>
        <w:rPr>
          <w:b/>
          <w:lang w:val="es-ES_tradnl"/>
        </w:rPr>
        <w:t>Entidades</w:t>
      </w:r>
      <w:r w:rsidR="00F5033A">
        <w:rPr>
          <w:lang w:val="es-ES_tradnl"/>
        </w:rPr>
        <w:t>: mediante el que gestionar las Entidades.</w:t>
      </w:r>
    </w:p>
    <w:p w:rsidR="00F5033A" w:rsidRDefault="00F5033A" w:rsidP="00AE08CD">
      <w:pPr>
        <w:pStyle w:val="Prrafodelista"/>
        <w:numPr>
          <w:ilvl w:val="0"/>
          <w:numId w:val="20"/>
        </w:numPr>
        <w:rPr>
          <w:lang w:val="es-ES_tradnl"/>
        </w:rPr>
      </w:pPr>
      <w:r w:rsidRPr="00F5033A">
        <w:rPr>
          <w:b/>
          <w:lang w:val="es-ES_tradnl"/>
        </w:rPr>
        <w:t>Planificación</w:t>
      </w:r>
      <w:r>
        <w:rPr>
          <w:lang w:val="es-ES_tradnl"/>
        </w:rPr>
        <w:t>: mediante el que gestionar el período de Planificación de las Entidades de tipo Administración Pública.</w:t>
      </w:r>
    </w:p>
    <w:p w:rsidR="00F5033A" w:rsidRDefault="00F5033A" w:rsidP="00F5033A">
      <w:pPr>
        <w:rPr>
          <w:lang w:val="es-ES_tradnl"/>
        </w:rPr>
      </w:pPr>
      <w:r>
        <w:rPr>
          <w:lang w:val="es-ES_tradnl"/>
        </w:rPr>
        <w:t>A continuación se describen con mayor detalla estos mantenimientos.</w:t>
      </w:r>
    </w:p>
    <w:p w:rsidR="00F5033A" w:rsidRDefault="00F5033A" w:rsidP="00F5033A">
      <w:pPr>
        <w:pStyle w:val="Ttulo2"/>
        <w:rPr>
          <w:lang w:val="es-ES_tradnl"/>
        </w:rPr>
      </w:pPr>
      <w:bookmarkStart w:id="15" w:name="_Toc506535566"/>
      <w:r>
        <w:rPr>
          <w:lang w:val="es-ES_tradnl"/>
        </w:rPr>
        <w:t>Mantenimiento de Usuarios – Técnicos de Entidad</w:t>
      </w:r>
      <w:bookmarkEnd w:id="15"/>
    </w:p>
    <w:p w:rsidR="005742A6" w:rsidRDefault="005742A6" w:rsidP="00F5033A">
      <w:pPr>
        <w:rPr>
          <w:lang w:val="es-ES_tradnl"/>
        </w:rPr>
      </w:pPr>
      <w:r>
        <w:rPr>
          <w:lang w:val="es-ES_tradnl"/>
        </w:rPr>
        <w:t>Este mantenimiento permite al Técnico HPS gestionar los Técnicos de las Entidades que pueden acceder al Sistema para gestionar los Planes Estratégicos y Planes de Gestión.</w:t>
      </w:r>
    </w:p>
    <w:p w:rsidR="00F5033A" w:rsidRDefault="00676D57" w:rsidP="00F5033A">
      <w:pPr>
        <w:rPr>
          <w:lang w:val="es-ES_tradnl"/>
        </w:rPr>
      </w:pPr>
      <w:r>
        <w:rPr>
          <w:lang w:val="es-ES_tradnl"/>
        </w:rPr>
        <w:t>Al acceder a este mantenimiento, el Sistema presenta en primer lugar la pantalla de Búsqueda de Usuarios o Técnicos de Entidad.</w:t>
      </w:r>
    </w:p>
    <w:p w:rsidR="00676D57" w:rsidRDefault="00702BFC" w:rsidP="00676D57">
      <w:pPr>
        <w:keepNext/>
        <w:jc w:val="center"/>
      </w:pPr>
      <w:r>
        <w:rPr>
          <w:noProof/>
          <w:lang w:val="es-ES_tradnl" w:eastAsia="es-ES_tradnl"/>
        </w:rPr>
        <w:drawing>
          <wp:inline distT="0" distB="0" distL="0" distR="0" wp14:anchorId="0E4E915F" wp14:editId="7BE72B0F">
            <wp:extent cx="5612130" cy="2748280"/>
            <wp:effectExtent l="0" t="0" r="762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2748280"/>
                    </a:xfrm>
                    <a:prstGeom prst="rect">
                      <a:avLst/>
                    </a:prstGeom>
                  </pic:spPr>
                </pic:pic>
              </a:graphicData>
            </a:graphic>
          </wp:inline>
        </w:drawing>
      </w:r>
    </w:p>
    <w:p w:rsidR="00676D57" w:rsidRDefault="00676D57" w:rsidP="00676D57">
      <w:pPr>
        <w:pStyle w:val="Imgen"/>
        <w:rPr>
          <w:lang w:val="es-ES_tradnl"/>
        </w:rPr>
      </w:pPr>
      <w:r>
        <w:t xml:space="preserve">Figura  </w:t>
      </w:r>
      <w:r w:rsidR="002C01AF">
        <w:fldChar w:fldCharType="begin"/>
      </w:r>
      <w:r w:rsidR="002C01AF">
        <w:instrText xml:space="preserve"> SEQ Figura_ \* ARABIC </w:instrText>
      </w:r>
      <w:r w:rsidR="002C01AF">
        <w:fldChar w:fldCharType="separate"/>
      </w:r>
      <w:r w:rsidR="00273831">
        <w:rPr>
          <w:noProof/>
        </w:rPr>
        <w:t>5</w:t>
      </w:r>
      <w:r w:rsidR="002C01AF">
        <w:rPr>
          <w:noProof/>
        </w:rPr>
        <w:fldChar w:fldCharType="end"/>
      </w:r>
      <w:r>
        <w:t xml:space="preserve"> Pantalla Búsqueda de Usuarios - Técnicos de Entidad</w:t>
      </w:r>
    </w:p>
    <w:p w:rsidR="00676D57" w:rsidRDefault="00676D57" w:rsidP="00F5033A">
      <w:pPr>
        <w:rPr>
          <w:lang w:val="es-ES_tradnl"/>
        </w:rPr>
      </w:pPr>
      <w:r>
        <w:rPr>
          <w:lang w:val="es-ES_tradnl"/>
        </w:rPr>
        <w:t>Los criterios de búsqueda que se presentan al usuario son los siguientes:</w:t>
      </w:r>
    </w:p>
    <w:p w:rsidR="00676D57" w:rsidRDefault="00676D57" w:rsidP="00AE08CD">
      <w:pPr>
        <w:pStyle w:val="Prrafodelista"/>
        <w:numPr>
          <w:ilvl w:val="0"/>
          <w:numId w:val="21"/>
        </w:numPr>
        <w:rPr>
          <w:lang w:val="es-ES_tradnl"/>
        </w:rPr>
      </w:pPr>
      <w:r>
        <w:rPr>
          <w:lang w:val="es-ES_tradnl"/>
        </w:rPr>
        <w:t>Nombre</w:t>
      </w:r>
      <w:r w:rsidR="00E45F56">
        <w:rPr>
          <w:lang w:val="es-ES_tradnl"/>
        </w:rPr>
        <w:t xml:space="preserve"> del Técnico de Entidad.</w:t>
      </w:r>
    </w:p>
    <w:p w:rsidR="00676D57" w:rsidRDefault="00676D57" w:rsidP="00AE08CD">
      <w:pPr>
        <w:pStyle w:val="Prrafodelista"/>
        <w:numPr>
          <w:ilvl w:val="0"/>
          <w:numId w:val="21"/>
        </w:numPr>
        <w:rPr>
          <w:lang w:val="es-ES_tradnl"/>
        </w:rPr>
      </w:pPr>
      <w:r>
        <w:rPr>
          <w:lang w:val="es-ES_tradnl"/>
        </w:rPr>
        <w:t>Apellido 1</w:t>
      </w:r>
      <w:r w:rsidR="00E45F56">
        <w:rPr>
          <w:lang w:val="es-ES_tradnl"/>
        </w:rPr>
        <w:t xml:space="preserve"> del Técnico de Entidad.</w:t>
      </w:r>
    </w:p>
    <w:p w:rsidR="00676D57" w:rsidRDefault="00676D57" w:rsidP="00AE08CD">
      <w:pPr>
        <w:pStyle w:val="Prrafodelista"/>
        <w:numPr>
          <w:ilvl w:val="0"/>
          <w:numId w:val="21"/>
        </w:numPr>
        <w:rPr>
          <w:lang w:val="es-ES_tradnl"/>
        </w:rPr>
      </w:pPr>
      <w:r>
        <w:rPr>
          <w:lang w:val="es-ES_tradnl"/>
        </w:rPr>
        <w:t>Apellido 2</w:t>
      </w:r>
      <w:r w:rsidR="00E45F56">
        <w:rPr>
          <w:lang w:val="es-ES_tradnl"/>
        </w:rPr>
        <w:t xml:space="preserve"> del Técnico de Entidad.</w:t>
      </w:r>
    </w:p>
    <w:p w:rsidR="00676D57" w:rsidRDefault="00676D57" w:rsidP="00AE08CD">
      <w:pPr>
        <w:pStyle w:val="Prrafodelista"/>
        <w:numPr>
          <w:ilvl w:val="0"/>
          <w:numId w:val="21"/>
        </w:numPr>
        <w:rPr>
          <w:lang w:val="es-ES_tradnl"/>
        </w:rPr>
      </w:pPr>
      <w:r>
        <w:rPr>
          <w:lang w:val="es-ES_tradnl"/>
        </w:rPr>
        <w:t xml:space="preserve">Territorio Histórico de la </w:t>
      </w:r>
      <w:r w:rsidR="00702BFC">
        <w:rPr>
          <w:lang w:val="es-ES_tradnl"/>
        </w:rPr>
        <w:t>Entidad.</w:t>
      </w:r>
    </w:p>
    <w:p w:rsidR="00676D57" w:rsidRDefault="00676D57" w:rsidP="00AE08CD">
      <w:pPr>
        <w:pStyle w:val="Prrafodelista"/>
        <w:numPr>
          <w:ilvl w:val="0"/>
          <w:numId w:val="21"/>
        </w:numPr>
        <w:rPr>
          <w:lang w:val="es-ES_tradnl"/>
        </w:rPr>
      </w:pPr>
      <w:r>
        <w:rPr>
          <w:lang w:val="es-ES_tradnl"/>
        </w:rPr>
        <w:t xml:space="preserve">Municipio de la </w:t>
      </w:r>
      <w:r w:rsidR="00702BFC">
        <w:rPr>
          <w:lang w:val="es-ES_tradnl"/>
        </w:rPr>
        <w:t>Entidad</w:t>
      </w:r>
      <w:r>
        <w:rPr>
          <w:lang w:val="es-ES_tradnl"/>
        </w:rPr>
        <w:t>.</w:t>
      </w:r>
    </w:p>
    <w:p w:rsidR="00676D57" w:rsidRDefault="00676D57" w:rsidP="00AE08CD">
      <w:pPr>
        <w:pStyle w:val="Prrafodelista"/>
        <w:numPr>
          <w:ilvl w:val="0"/>
          <w:numId w:val="21"/>
        </w:numPr>
        <w:rPr>
          <w:lang w:val="es-ES_tradnl"/>
        </w:rPr>
      </w:pPr>
      <w:r>
        <w:rPr>
          <w:lang w:val="es-ES_tradnl"/>
        </w:rPr>
        <w:t>Tipo de Entidad: Administración Pública, Sociedad Pública, Entidad Privada, Todos.</w:t>
      </w:r>
    </w:p>
    <w:p w:rsidR="00676D57" w:rsidRDefault="00676D57" w:rsidP="00AE08CD">
      <w:pPr>
        <w:pStyle w:val="Prrafodelista"/>
        <w:numPr>
          <w:ilvl w:val="0"/>
          <w:numId w:val="21"/>
        </w:numPr>
        <w:rPr>
          <w:lang w:val="es-ES_tradnl"/>
        </w:rPr>
      </w:pPr>
      <w:r>
        <w:rPr>
          <w:lang w:val="es-ES_tradnl"/>
        </w:rPr>
        <w:lastRenderedPageBreak/>
        <w:t>Estado: alta, baja, todos</w:t>
      </w:r>
    </w:p>
    <w:p w:rsidR="00676D57" w:rsidRDefault="00E45F56" w:rsidP="00676D57">
      <w:pPr>
        <w:rPr>
          <w:lang w:val="es-ES_tradnl"/>
        </w:rPr>
      </w:pPr>
      <w:r>
        <w:rPr>
          <w:lang w:val="es-ES_tradnl"/>
        </w:rPr>
        <w:t>Debajo de estos criterios de búsqueda se presenta una tabla que muestra los resultados de la búsqueda realizada. La información que se muestra es la siguiente:</w:t>
      </w:r>
    </w:p>
    <w:p w:rsidR="00E45F56" w:rsidRDefault="00E45F56" w:rsidP="00AE08CD">
      <w:pPr>
        <w:pStyle w:val="Prrafodelista"/>
        <w:numPr>
          <w:ilvl w:val="0"/>
          <w:numId w:val="22"/>
        </w:numPr>
        <w:rPr>
          <w:lang w:val="es-ES_tradnl"/>
        </w:rPr>
      </w:pPr>
      <w:r>
        <w:rPr>
          <w:lang w:val="es-ES_tradnl"/>
        </w:rPr>
        <w:t>Nombre del Técnico de Entidad.</w:t>
      </w:r>
    </w:p>
    <w:p w:rsidR="00E45F56" w:rsidRDefault="00E45F56" w:rsidP="00AE08CD">
      <w:pPr>
        <w:pStyle w:val="Prrafodelista"/>
        <w:numPr>
          <w:ilvl w:val="0"/>
          <w:numId w:val="22"/>
        </w:numPr>
        <w:rPr>
          <w:lang w:val="es-ES_tradnl"/>
        </w:rPr>
      </w:pPr>
      <w:r>
        <w:rPr>
          <w:lang w:val="es-ES_tradnl"/>
        </w:rPr>
        <w:t>Apellido 1 del Técnico de Entidad.</w:t>
      </w:r>
    </w:p>
    <w:p w:rsidR="00E45F56" w:rsidRDefault="00E45F56" w:rsidP="00AE08CD">
      <w:pPr>
        <w:pStyle w:val="Prrafodelista"/>
        <w:numPr>
          <w:ilvl w:val="0"/>
          <w:numId w:val="22"/>
        </w:numPr>
        <w:rPr>
          <w:lang w:val="es-ES_tradnl"/>
        </w:rPr>
      </w:pPr>
      <w:r>
        <w:rPr>
          <w:lang w:val="es-ES_tradnl"/>
        </w:rPr>
        <w:t>Apellido 2 del Técnico de Entidad.</w:t>
      </w:r>
    </w:p>
    <w:p w:rsidR="00E45F56" w:rsidRDefault="00E45F56" w:rsidP="00AE08CD">
      <w:pPr>
        <w:pStyle w:val="Prrafodelista"/>
        <w:numPr>
          <w:ilvl w:val="0"/>
          <w:numId w:val="22"/>
        </w:numPr>
        <w:rPr>
          <w:lang w:val="es-ES_tradnl"/>
        </w:rPr>
      </w:pPr>
      <w:r>
        <w:rPr>
          <w:lang w:val="es-ES_tradnl"/>
        </w:rPr>
        <w:t>Teléfono del Técnico de la Entidad.</w:t>
      </w:r>
    </w:p>
    <w:p w:rsidR="00E45F56" w:rsidRDefault="00E45F56" w:rsidP="00AE08CD">
      <w:pPr>
        <w:pStyle w:val="Prrafodelista"/>
        <w:numPr>
          <w:ilvl w:val="0"/>
          <w:numId w:val="22"/>
        </w:numPr>
        <w:rPr>
          <w:lang w:val="es-ES_tradnl"/>
        </w:rPr>
      </w:pPr>
      <w:r>
        <w:rPr>
          <w:lang w:val="es-ES_tradnl"/>
        </w:rPr>
        <w:t>Email del Técnico de Entidad.</w:t>
      </w:r>
    </w:p>
    <w:p w:rsidR="00E45F56" w:rsidRDefault="00E45F56" w:rsidP="00AE08CD">
      <w:pPr>
        <w:pStyle w:val="Prrafodelista"/>
        <w:numPr>
          <w:ilvl w:val="0"/>
          <w:numId w:val="22"/>
        </w:numPr>
        <w:rPr>
          <w:lang w:val="es-ES_tradnl"/>
        </w:rPr>
      </w:pPr>
      <w:r>
        <w:rPr>
          <w:lang w:val="es-ES_tradnl"/>
        </w:rPr>
        <w:t>Entidades que gestiona.</w:t>
      </w:r>
    </w:p>
    <w:p w:rsidR="00E45F56" w:rsidRDefault="00DB39A0" w:rsidP="00DB39A0">
      <w:pPr>
        <w:rPr>
          <w:lang w:val="es-ES_tradnl"/>
        </w:rPr>
      </w:pPr>
      <w:r>
        <w:rPr>
          <w:lang w:val="es-ES_tradnl"/>
        </w:rPr>
        <w:t>Las acciones que se muestran en la pantalla son las siguientes:</w:t>
      </w:r>
    </w:p>
    <w:p w:rsidR="00DB39A0" w:rsidRDefault="00DB39A0" w:rsidP="00AE08CD">
      <w:pPr>
        <w:pStyle w:val="Prrafodelista"/>
        <w:numPr>
          <w:ilvl w:val="0"/>
          <w:numId w:val="23"/>
        </w:numPr>
        <w:rPr>
          <w:lang w:val="es-ES_tradnl"/>
        </w:rPr>
      </w:pPr>
      <w:r w:rsidRPr="00F917D9">
        <w:rPr>
          <w:b/>
          <w:lang w:val="es-ES_tradnl"/>
        </w:rPr>
        <w:t>Filtrar</w:t>
      </w:r>
      <w:r>
        <w:rPr>
          <w:lang w:val="es-ES_tradnl"/>
        </w:rPr>
        <w:t>: acción mediante la que ejecutar la búsqueda</w:t>
      </w:r>
      <w:r w:rsidR="00F917D9">
        <w:rPr>
          <w:lang w:val="es-ES_tradnl"/>
        </w:rPr>
        <w:t xml:space="preserve"> en función de los criterios indicados por el usuario.</w:t>
      </w:r>
    </w:p>
    <w:p w:rsidR="00DB39A0" w:rsidRPr="00DB39A0" w:rsidRDefault="00DB39A0" w:rsidP="00AE08CD">
      <w:pPr>
        <w:pStyle w:val="Prrafodelista"/>
        <w:numPr>
          <w:ilvl w:val="0"/>
          <w:numId w:val="23"/>
        </w:numPr>
        <w:rPr>
          <w:lang w:val="es-ES_tradnl"/>
        </w:rPr>
      </w:pPr>
      <w:r w:rsidRPr="00F917D9">
        <w:rPr>
          <w:b/>
          <w:lang w:val="es-ES_tradnl"/>
        </w:rPr>
        <w:t>Limpiar</w:t>
      </w:r>
      <w:r w:rsidR="00F917D9">
        <w:rPr>
          <w:lang w:val="es-ES_tradnl"/>
        </w:rPr>
        <w:t>: limpia los campos de la pantalla.</w:t>
      </w:r>
    </w:p>
    <w:p w:rsidR="00676D57" w:rsidRDefault="00676D57" w:rsidP="00676D57">
      <w:pPr>
        <w:rPr>
          <w:lang w:val="es-ES_tradnl"/>
        </w:rPr>
      </w:pPr>
      <w:r w:rsidRPr="00676D57">
        <w:rPr>
          <w:lang w:val="es-ES_tradnl"/>
        </w:rPr>
        <w:t>.</w:t>
      </w:r>
      <w:r w:rsidR="00DB39A0">
        <w:rPr>
          <w:lang w:val="es-ES_tradnl"/>
        </w:rPr>
        <w:t>Además de estas acciones, el Técnico HPS puede realizar las siguientes acciones:</w:t>
      </w:r>
    </w:p>
    <w:p w:rsidR="00DB39A0" w:rsidRDefault="00DB39A0" w:rsidP="00AE08CD">
      <w:pPr>
        <w:pStyle w:val="Prrafodelista"/>
        <w:numPr>
          <w:ilvl w:val="0"/>
          <w:numId w:val="24"/>
        </w:numPr>
        <w:rPr>
          <w:lang w:val="es-ES_tradnl"/>
        </w:rPr>
      </w:pPr>
      <w:r w:rsidRPr="00F917D9">
        <w:rPr>
          <w:b/>
          <w:lang w:val="es-ES_tradnl"/>
        </w:rPr>
        <w:t>Añadir</w:t>
      </w:r>
      <w:r>
        <w:rPr>
          <w:lang w:val="es-ES_tradnl"/>
        </w:rPr>
        <w:t>:</w:t>
      </w:r>
      <w:r w:rsidR="00F917D9">
        <w:rPr>
          <w:lang w:val="es-ES_tradnl"/>
        </w:rPr>
        <w:t xml:space="preserve"> presenta la pantalla de Alta de Usuario – Técnico de Entidad.</w:t>
      </w:r>
    </w:p>
    <w:p w:rsidR="00DB39A0" w:rsidRDefault="00DB39A0" w:rsidP="00AE08CD">
      <w:pPr>
        <w:pStyle w:val="Prrafodelista"/>
        <w:numPr>
          <w:ilvl w:val="0"/>
          <w:numId w:val="24"/>
        </w:numPr>
        <w:rPr>
          <w:lang w:val="es-ES_tradnl"/>
        </w:rPr>
      </w:pPr>
      <w:r w:rsidRPr="00F917D9">
        <w:rPr>
          <w:b/>
          <w:lang w:val="es-ES_tradnl"/>
        </w:rPr>
        <w:t>Editar</w:t>
      </w:r>
      <w:r>
        <w:rPr>
          <w:lang w:val="es-ES_tradnl"/>
        </w:rPr>
        <w:t>:</w:t>
      </w:r>
      <w:r w:rsidR="00F917D9">
        <w:rPr>
          <w:lang w:val="es-ES_tradnl"/>
        </w:rPr>
        <w:t xml:space="preserve"> presenta la pantalla de Edición de un Técnico de Entidad.</w:t>
      </w:r>
    </w:p>
    <w:p w:rsidR="00DB39A0" w:rsidRDefault="00DB39A0" w:rsidP="00AE08CD">
      <w:pPr>
        <w:pStyle w:val="Prrafodelista"/>
        <w:numPr>
          <w:ilvl w:val="0"/>
          <w:numId w:val="24"/>
        </w:numPr>
        <w:rPr>
          <w:lang w:val="es-ES_tradnl"/>
        </w:rPr>
      </w:pPr>
      <w:r w:rsidRPr="00F917D9">
        <w:rPr>
          <w:b/>
          <w:lang w:val="es-ES_tradnl"/>
        </w:rPr>
        <w:t>Activar / Desactivar</w:t>
      </w:r>
      <w:r w:rsidR="00702BFC">
        <w:rPr>
          <w:b/>
          <w:lang w:val="es-ES_tradnl"/>
        </w:rPr>
        <w:t xml:space="preserve"> técnico</w:t>
      </w:r>
      <w:r w:rsidR="00F917D9">
        <w:rPr>
          <w:lang w:val="es-ES_tradnl"/>
        </w:rPr>
        <w:t>: permite al Técnico HPS activar o dar de baja lógica a un usuario – Técnico de Entidad. Si un Técnico de Entidad es dado de baja lógica, éste no podrá acceder al Sistema.</w:t>
      </w:r>
    </w:p>
    <w:p w:rsidR="00D97B89" w:rsidRDefault="00D97B89" w:rsidP="00F917D9">
      <w:pPr>
        <w:rPr>
          <w:lang w:val="es-ES_tradnl"/>
        </w:rPr>
      </w:pPr>
    </w:p>
    <w:p w:rsidR="00F917D9" w:rsidRDefault="00D97B89" w:rsidP="00D97B89">
      <w:pPr>
        <w:pStyle w:val="Ttulo3"/>
        <w:rPr>
          <w:lang w:val="es-ES_tradnl"/>
        </w:rPr>
      </w:pPr>
      <w:bookmarkStart w:id="16" w:name="_Toc506535567"/>
      <w:r>
        <w:rPr>
          <w:lang w:val="es-ES_tradnl"/>
        </w:rPr>
        <w:t>Alta de Usuario</w:t>
      </w:r>
      <w:bookmarkEnd w:id="16"/>
    </w:p>
    <w:p w:rsidR="009A449F" w:rsidRDefault="00D97B89" w:rsidP="00C131C9">
      <w:pPr>
        <w:rPr>
          <w:lang w:val="es-ES_tradnl"/>
        </w:rPr>
      </w:pPr>
      <w:r>
        <w:rPr>
          <w:lang w:val="es-ES_tradnl"/>
        </w:rPr>
        <w:t>Mediante esta pantalla, el Técnico HPS da de alta un nuevo usuario o Técnico de Entidad.</w:t>
      </w:r>
      <w:r w:rsidR="00C131C9">
        <w:rPr>
          <w:lang w:val="es-ES_tradnl"/>
        </w:rPr>
        <w:t xml:space="preserve"> Se accede al pulsar la acción “</w:t>
      </w:r>
      <w:r w:rsidR="00C131C9" w:rsidRPr="00C131C9">
        <w:rPr>
          <w:i/>
          <w:lang w:val="es-ES_tradnl"/>
        </w:rPr>
        <w:t>Añadir</w:t>
      </w:r>
      <w:r w:rsidR="00C131C9">
        <w:rPr>
          <w:lang w:val="es-ES_tradnl"/>
        </w:rPr>
        <w:t>” en la pantalla “</w:t>
      </w:r>
      <w:r w:rsidR="00C131C9" w:rsidRPr="00C131C9">
        <w:rPr>
          <w:i/>
          <w:lang w:val="es-ES_tradnl"/>
        </w:rPr>
        <w:t>Búsqueda de Usuarios – Técnicos de Entidad</w:t>
      </w:r>
      <w:r w:rsidR="00C131C9">
        <w:rPr>
          <w:lang w:val="es-ES_tradnl"/>
        </w:rPr>
        <w:t>”.</w:t>
      </w:r>
    </w:p>
    <w:p w:rsidR="009A449F" w:rsidRDefault="009A449F" w:rsidP="009A449F">
      <w:pPr>
        <w:keepNext/>
        <w:spacing w:before="0" w:after="0" w:line="240" w:lineRule="auto"/>
        <w:jc w:val="center"/>
      </w:pPr>
    </w:p>
    <w:p w:rsidR="00E25809" w:rsidRDefault="00E25809" w:rsidP="009A449F">
      <w:pPr>
        <w:keepNext/>
        <w:spacing w:before="0" w:after="0" w:line="240" w:lineRule="auto"/>
        <w:jc w:val="center"/>
      </w:pPr>
    </w:p>
    <w:p w:rsidR="00E25809" w:rsidRDefault="00E25809" w:rsidP="009A449F">
      <w:pPr>
        <w:keepNext/>
        <w:spacing w:before="0" w:after="0" w:line="240" w:lineRule="auto"/>
        <w:jc w:val="center"/>
      </w:pPr>
      <w:r>
        <w:rPr>
          <w:noProof/>
          <w:lang w:val="es-ES_tradnl" w:eastAsia="es-ES_tradnl"/>
        </w:rPr>
        <w:drawing>
          <wp:inline distT="0" distB="0" distL="0" distR="0" wp14:anchorId="7D621080" wp14:editId="44F248FF">
            <wp:extent cx="5612130" cy="4317365"/>
            <wp:effectExtent l="0" t="0" r="762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4317365"/>
                    </a:xfrm>
                    <a:prstGeom prst="rect">
                      <a:avLst/>
                    </a:prstGeom>
                  </pic:spPr>
                </pic:pic>
              </a:graphicData>
            </a:graphic>
          </wp:inline>
        </w:drawing>
      </w:r>
    </w:p>
    <w:p w:rsidR="009A449F" w:rsidRDefault="009A449F" w:rsidP="009A449F">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6</w:t>
      </w:r>
      <w:r w:rsidR="002C01AF">
        <w:rPr>
          <w:noProof/>
        </w:rPr>
        <w:fldChar w:fldCharType="end"/>
      </w:r>
      <w:r>
        <w:t xml:space="preserve"> Pantalla de </w:t>
      </w:r>
      <w:r>
        <w:rPr>
          <w:noProof/>
        </w:rPr>
        <w:t xml:space="preserve"> Alta de Técnico de Entidad</w:t>
      </w:r>
    </w:p>
    <w:p w:rsidR="009A449F" w:rsidRDefault="00C131C9" w:rsidP="00084D4B">
      <w:pPr>
        <w:rPr>
          <w:noProof/>
        </w:rPr>
      </w:pPr>
      <w:r>
        <w:rPr>
          <w:noProof/>
        </w:rPr>
        <w:t>Las acciones que se muestran en la pantalla son las siguientes:</w:t>
      </w:r>
    </w:p>
    <w:p w:rsidR="00C131C9" w:rsidRDefault="00C131C9" w:rsidP="00AE08CD">
      <w:pPr>
        <w:pStyle w:val="Prrafodelista"/>
        <w:numPr>
          <w:ilvl w:val="0"/>
          <w:numId w:val="39"/>
        </w:numPr>
      </w:pPr>
      <w:r w:rsidRPr="00084D4B">
        <w:rPr>
          <w:b/>
          <w:noProof/>
        </w:rPr>
        <w:t>Guardar</w:t>
      </w:r>
      <w:r>
        <w:rPr>
          <w:noProof/>
        </w:rPr>
        <w:t>: una vez realizadas las validaciones de formato y campos obligatorios, almacena en el Sistema la información, creando un nuevo Técnico de Entidad.</w:t>
      </w:r>
    </w:p>
    <w:p w:rsidR="00C131C9" w:rsidRDefault="00C131C9" w:rsidP="00AE08CD">
      <w:pPr>
        <w:pStyle w:val="Prrafodelista"/>
        <w:numPr>
          <w:ilvl w:val="0"/>
          <w:numId w:val="39"/>
        </w:numPr>
      </w:pPr>
      <w:r w:rsidRPr="00084D4B">
        <w:rPr>
          <w:b/>
          <w:noProof/>
        </w:rPr>
        <w:t>Limpiar</w:t>
      </w:r>
      <w:r>
        <w:rPr>
          <w:noProof/>
        </w:rPr>
        <w:t>: vacía los campos de la pantalla.</w:t>
      </w:r>
    </w:p>
    <w:p w:rsidR="00C131C9" w:rsidRDefault="00C131C9" w:rsidP="00AE08CD">
      <w:pPr>
        <w:pStyle w:val="Prrafodelista"/>
        <w:numPr>
          <w:ilvl w:val="0"/>
          <w:numId w:val="39"/>
        </w:numPr>
      </w:pPr>
      <w:r w:rsidRPr="00084D4B">
        <w:rPr>
          <w:b/>
          <w:noProof/>
        </w:rPr>
        <w:t>Cancelar</w:t>
      </w:r>
      <w:r>
        <w:rPr>
          <w:noProof/>
        </w:rPr>
        <w:t>: presena la pantalla anterior.</w:t>
      </w:r>
    </w:p>
    <w:p w:rsidR="00D97B89" w:rsidRDefault="00D97B89" w:rsidP="00C131C9">
      <w:pPr>
        <w:spacing w:before="0" w:after="0" w:line="240" w:lineRule="auto"/>
        <w:rPr>
          <w:lang w:val="es-ES_tradnl"/>
        </w:rPr>
      </w:pPr>
    </w:p>
    <w:p w:rsidR="00D97B89" w:rsidRPr="00D97B89" w:rsidRDefault="00D97B89" w:rsidP="00D97B89">
      <w:pPr>
        <w:pStyle w:val="Ttulo3"/>
        <w:rPr>
          <w:lang w:val="es-ES_tradnl"/>
        </w:rPr>
      </w:pPr>
      <w:bookmarkStart w:id="17" w:name="_Toc506535568"/>
      <w:r>
        <w:rPr>
          <w:lang w:val="es-ES_tradnl"/>
        </w:rPr>
        <w:t>Detalle del Técnico de Entidad</w:t>
      </w:r>
      <w:bookmarkEnd w:id="17"/>
    </w:p>
    <w:p w:rsidR="00D97B89" w:rsidRDefault="00C131C9" w:rsidP="00D97B89">
      <w:pPr>
        <w:rPr>
          <w:lang w:val="es-ES_tradnl"/>
        </w:rPr>
      </w:pPr>
      <w:r>
        <w:rPr>
          <w:lang w:val="es-ES_tradnl"/>
        </w:rPr>
        <w:t>Esta pantalla permite la actualización de la información de un usuario o Técnico de Entidad. Se accede desde la pantalla “</w:t>
      </w:r>
      <w:r w:rsidRPr="001139EA">
        <w:rPr>
          <w:i/>
          <w:lang w:val="es-ES_tradnl"/>
        </w:rPr>
        <w:t>Búsqueda de Usuarios – Técnicos de Entidad</w:t>
      </w:r>
      <w:r>
        <w:rPr>
          <w:lang w:val="es-ES_tradnl"/>
        </w:rPr>
        <w:t>”, al seleccionar una fila de la tabla de resultados y pulsar la acción “</w:t>
      </w:r>
      <w:r w:rsidRPr="001139EA">
        <w:rPr>
          <w:i/>
          <w:lang w:val="es-ES_tradnl"/>
        </w:rPr>
        <w:t>Detalle</w:t>
      </w:r>
      <w:r>
        <w:rPr>
          <w:lang w:val="es-ES_tradnl"/>
        </w:rPr>
        <w:t>” o hacer doble-click sobre la fila seleccionada.</w:t>
      </w:r>
    </w:p>
    <w:p w:rsidR="00C131C9" w:rsidRDefault="00C131C9" w:rsidP="00D97B89">
      <w:pPr>
        <w:rPr>
          <w:lang w:val="es-ES_tradnl"/>
        </w:rPr>
      </w:pPr>
      <w:r>
        <w:rPr>
          <w:lang w:val="es-ES_tradnl"/>
        </w:rPr>
        <w:t>Esta pantalla es similar a la pantalla de alta anteriormente descrita:</w:t>
      </w:r>
    </w:p>
    <w:p w:rsidR="00FA51CB" w:rsidRDefault="00835935" w:rsidP="00FA51CB">
      <w:pPr>
        <w:keepNext/>
      </w:pPr>
      <w:r>
        <w:rPr>
          <w:noProof/>
          <w:lang w:val="es-ES_tradnl" w:eastAsia="es-ES_tradnl"/>
        </w:rPr>
        <w:lastRenderedPageBreak/>
        <w:drawing>
          <wp:inline distT="0" distB="0" distL="0" distR="0" wp14:anchorId="2EA8485A" wp14:editId="341494D6">
            <wp:extent cx="5612130" cy="4330700"/>
            <wp:effectExtent l="0" t="0" r="762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4330700"/>
                    </a:xfrm>
                    <a:prstGeom prst="rect">
                      <a:avLst/>
                    </a:prstGeom>
                  </pic:spPr>
                </pic:pic>
              </a:graphicData>
            </a:graphic>
          </wp:inline>
        </w:drawing>
      </w:r>
      <w:r>
        <w:rPr>
          <w:noProof/>
          <w:lang w:val="es-ES_tradnl" w:eastAsia="es-ES_tradnl"/>
        </w:rPr>
        <w:t xml:space="preserve"> </w:t>
      </w:r>
    </w:p>
    <w:p w:rsidR="00C131C9" w:rsidRDefault="00FA51CB" w:rsidP="00FA51CB">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7</w:t>
      </w:r>
      <w:r w:rsidR="002C01AF">
        <w:rPr>
          <w:noProof/>
        </w:rPr>
        <w:fldChar w:fldCharType="end"/>
      </w:r>
      <w:r>
        <w:t xml:space="preserve"> Pantalla de edición de la información de Técnicos de Entidad</w:t>
      </w:r>
    </w:p>
    <w:p w:rsidR="00FA51CB" w:rsidRDefault="00FA51CB" w:rsidP="00084D4B">
      <w:r>
        <w:t>A esta sección que presenta la información del Técnico de Entidad se añade una nueva sección, en la que se muestra la información de las Entidades que gestiona, y desde la que se pueden asociar nuevas Entidades, o eliminar la asociación entre el Técnico de Entidad y una Entidad:</w:t>
      </w:r>
    </w:p>
    <w:p w:rsidR="00A535F4" w:rsidRDefault="00211466" w:rsidP="00A535F4">
      <w:pPr>
        <w:pStyle w:val="Imgen"/>
        <w:jc w:val="both"/>
      </w:pPr>
      <w:r>
        <w:rPr>
          <w:noProof/>
          <w:lang w:val="es-ES_tradnl" w:eastAsia="es-ES_tradnl"/>
        </w:rPr>
        <w:lastRenderedPageBreak/>
        <w:drawing>
          <wp:inline distT="0" distB="0" distL="0" distR="0" wp14:anchorId="45D9B508" wp14:editId="3F2BF7FD">
            <wp:extent cx="5612130" cy="2203450"/>
            <wp:effectExtent l="0" t="0" r="762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203450"/>
                    </a:xfrm>
                    <a:prstGeom prst="rect">
                      <a:avLst/>
                    </a:prstGeom>
                  </pic:spPr>
                </pic:pic>
              </a:graphicData>
            </a:graphic>
          </wp:inline>
        </w:drawing>
      </w:r>
    </w:p>
    <w:p w:rsidR="00FA51CB" w:rsidRDefault="00A535F4" w:rsidP="00A535F4">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8</w:t>
      </w:r>
      <w:r w:rsidR="002C01AF">
        <w:rPr>
          <w:noProof/>
        </w:rPr>
        <w:fldChar w:fldCharType="end"/>
      </w:r>
      <w:r>
        <w:t xml:space="preserve"> Sección Entidades en la pantalla de Edición de Técnicos de Entidad</w:t>
      </w:r>
    </w:p>
    <w:p w:rsidR="00A535F4" w:rsidRDefault="00A535F4" w:rsidP="00084D4B">
      <w:r>
        <w:t>La información que se muestra por cada Entidad es la siguiente:</w:t>
      </w:r>
    </w:p>
    <w:p w:rsidR="00211466" w:rsidRDefault="00211466" w:rsidP="00AE08CD">
      <w:pPr>
        <w:pStyle w:val="Prrafodelista"/>
        <w:numPr>
          <w:ilvl w:val="0"/>
          <w:numId w:val="38"/>
        </w:numPr>
      </w:pPr>
      <w:r>
        <w:t>CIF/NIF de la Entidad.</w:t>
      </w:r>
    </w:p>
    <w:p w:rsidR="00211466" w:rsidRDefault="00211466" w:rsidP="00AE08CD">
      <w:pPr>
        <w:pStyle w:val="Prrafodelista"/>
        <w:numPr>
          <w:ilvl w:val="0"/>
          <w:numId w:val="38"/>
        </w:numPr>
      </w:pPr>
      <w:r>
        <w:t>Nombre de la Entidad.</w:t>
      </w:r>
    </w:p>
    <w:p w:rsidR="00211466" w:rsidRDefault="00211466" w:rsidP="00AE08CD">
      <w:pPr>
        <w:pStyle w:val="Prrafodelista"/>
        <w:numPr>
          <w:ilvl w:val="0"/>
          <w:numId w:val="38"/>
        </w:numPr>
      </w:pPr>
      <w:r>
        <w:t>Dirección de la Entidad.</w:t>
      </w:r>
    </w:p>
    <w:p w:rsidR="00211466" w:rsidRDefault="00211466" w:rsidP="00AE08CD">
      <w:pPr>
        <w:pStyle w:val="Prrafodelista"/>
        <w:numPr>
          <w:ilvl w:val="0"/>
          <w:numId w:val="38"/>
        </w:numPr>
      </w:pPr>
      <w:r>
        <w:t>Email de contacto de la Entidad.</w:t>
      </w:r>
    </w:p>
    <w:p w:rsidR="00211466" w:rsidRDefault="00211466" w:rsidP="00AE08CD">
      <w:pPr>
        <w:pStyle w:val="Prrafodelista"/>
        <w:numPr>
          <w:ilvl w:val="0"/>
          <w:numId w:val="38"/>
        </w:numPr>
      </w:pPr>
      <w:r>
        <w:t>Teléfono de contacto de la Entidad.</w:t>
      </w:r>
    </w:p>
    <w:p w:rsidR="00FC3925" w:rsidRDefault="00FC3925" w:rsidP="00211466">
      <w:pPr>
        <w:pStyle w:val="Imgen"/>
        <w:spacing w:before="120" w:after="120"/>
        <w:jc w:val="both"/>
      </w:pPr>
    </w:p>
    <w:p w:rsidR="00211466" w:rsidRDefault="00FC3925" w:rsidP="00084D4B">
      <w:r>
        <w:t xml:space="preserve">Esta sección presenta las acciones necesarias para asociar una nueva Entidad al Técnico, o para eliminar dicha asociación. Estas acciones son: </w:t>
      </w:r>
    </w:p>
    <w:p w:rsidR="00CA5ECB" w:rsidRPr="00CA5ECB" w:rsidRDefault="00FC3925" w:rsidP="00AE08CD">
      <w:pPr>
        <w:pStyle w:val="Prrafodelista"/>
        <w:numPr>
          <w:ilvl w:val="0"/>
          <w:numId w:val="37"/>
        </w:numPr>
      </w:pPr>
      <w:r w:rsidRPr="00084D4B">
        <w:rPr>
          <w:b/>
        </w:rPr>
        <w:t>Añadir</w:t>
      </w:r>
      <w:r>
        <w:t>: presenta una pantalla mediante la que buscar Entidades. Una vez localizada la Entidad deseada se asocia al Técnico de la Entidad.</w:t>
      </w:r>
      <w:r w:rsidR="00CA5ECB">
        <w:t xml:space="preserve"> A continuación se describe esta pantalla.</w:t>
      </w:r>
    </w:p>
    <w:p w:rsidR="00CA5ECB" w:rsidRDefault="00FC3925" w:rsidP="00AE08CD">
      <w:pPr>
        <w:pStyle w:val="Prrafodelista"/>
        <w:numPr>
          <w:ilvl w:val="0"/>
          <w:numId w:val="37"/>
        </w:numPr>
      </w:pPr>
      <w:r w:rsidRPr="00084D4B">
        <w:rPr>
          <w:b/>
        </w:rPr>
        <w:t>Eliminar</w:t>
      </w:r>
      <w:r w:rsidRPr="00FC3925">
        <w:t>:</w:t>
      </w:r>
      <w:r>
        <w:t xml:space="preserve"> elimina la asociación entre el Técnico de Entidad que se está gestionando y la Entidad seleccionada</w:t>
      </w:r>
      <w:r w:rsidR="00CA5ECB">
        <w:t>.</w:t>
      </w:r>
    </w:p>
    <w:p w:rsidR="00CA5ECB" w:rsidRDefault="00CA5ECB" w:rsidP="00CA5ECB">
      <w:pPr>
        <w:pStyle w:val="Imgen"/>
        <w:spacing w:before="120" w:after="120"/>
        <w:jc w:val="both"/>
      </w:pPr>
      <w:r>
        <w:t>Además de estas acciones, la pantalla presenta las siguientes acciones:</w:t>
      </w:r>
    </w:p>
    <w:p w:rsidR="00CA5ECB" w:rsidRDefault="00CA5ECB" w:rsidP="00AE08CD">
      <w:pPr>
        <w:pStyle w:val="Prrafodelista"/>
        <w:numPr>
          <w:ilvl w:val="0"/>
          <w:numId w:val="36"/>
        </w:numPr>
      </w:pPr>
      <w:r w:rsidRPr="00084D4B">
        <w:rPr>
          <w:b/>
        </w:rPr>
        <w:t>Guardar</w:t>
      </w:r>
      <w:r>
        <w:t>: almacena la información en el Sistema.</w:t>
      </w:r>
    </w:p>
    <w:p w:rsidR="00CA5ECB" w:rsidRDefault="00CA5ECB" w:rsidP="00AE08CD">
      <w:pPr>
        <w:pStyle w:val="Prrafodelista"/>
        <w:numPr>
          <w:ilvl w:val="0"/>
          <w:numId w:val="36"/>
        </w:numPr>
      </w:pPr>
      <w:r w:rsidRPr="00084D4B">
        <w:rPr>
          <w:b/>
        </w:rPr>
        <w:t>Limpiar</w:t>
      </w:r>
      <w:r>
        <w:t>: presenta la información almacenada en el Sistema.</w:t>
      </w:r>
    </w:p>
    <w:p w:rsidR="00CA5ECB" w:rsidRDefault="00CA5ECB" w:rsidP="00AE08CD">
      <w:pPr>
        <w:pStyle w:val="Prrafodelista"/>
        <w:numPr>
          <w:ilvl w:val="0"/>
          <w:numId w:val="36"/>
        </w:numPr>
      </w:pPr>
      <w:r w:rsidRPr="00084D4B">
        <w:rPr>
          <w:b/>
        </w:rPr>
        <w:t>Cancelar</w:t>
      </w:r>
      <w:r>
        <w:t>: presenta la pantalla de “</w:t>
      </w:r>
      <w:r w:rsidRPr="00084D4B">
        <w:rPr>
          <w:i/>
        </w:rPr>
        <w:t>Búsqueda de Usuarios – Técnicos de Entidad”</w:t>
      </w:r>
      <w:r>
        <w:t>.</w:t>
      </w:r>
    </w:p>
    <w:p w:rsidR="00CA5ECB" w:rsidRDefault="00CA5ECB" w:rsidP="00CA5ECB">
      <w:pPr>
        <w:pStyle w:val="Imgen"/>
        <w:spacing w:before="120" w:after="120"/>
        <w:jc w:val="both"/>
      </w:pPr>
    </w:p>
    <w:p w:rsidR="00A535F4" w:rsidRDefault="00CA5ECB" w:rsidP="00CA5ECB">
      <w:pPr>
        <w:pStyle w:val="Ttulo3"/>
        <w:rPr>
          <w:lang w:val="es-ES_tradnl"/>
        </w:rPr>
      </w:pPr>
      <w:bookmarkStart w:id="18" w:name="_Toc506535569"/>
      <w:r>
        <w:rPr>
          <w:lang w:val="es-ES_tradnl"/>
        </w:rPr>
        <w:t>Pantalla de Alta de relación entre el Técnico de Entidad y Entidad</w:t>
      </w:r>
      <w:bookmarkEnd w:id="18"/>
    </w:p>
    <w:p w:rsidR="00D8513D" w:rsidRDefault="00D8513D" w:rsidP="00D97B89">
      <w:pPr>
        <w:rPr>
          <w:lang w:val="es-ES_tradnl"/>
        </w:rPr>
      </w:pPr>
      <w:r>
        <w:rPr>
          <w:lang w:val="es-ES_tradnl"/>
        </w:rPr>
        <w:t>Esta pantalla permite buscar Entidades que asociar al Técnico de Entidad y se accede al pulsar la acción “</w:t>
      </w:r>
      <w:r w:rsidRPr="00D8513D">
        <w:rPr>
          <w:i/>
          <w:lang w:val="es-ES_tradnl"/>
        </w:rPr>
        <w:t>Añadir</w:t>
      </w:r>
      <w:r>
        <w:rPr>
          <w:lang w:val="es-ES_tradnl"/>
        </w:rPr>
        <w:t>” en la sección de “</w:t>
      </w:r>
      <w:r w:rsidRPr="00D8513D">
        <w:rPr>
          <w:i/>
          <w:lang w:val="es-ES_tradnl"/>
        </w:rPr>
        <w:t>Entidades</w:t>
      </w:r>
      <w:r>
        <w:rPr>
          <w:lang w:val="es-ES_tradnl"/>
        </w:rPr>
        <w:t>” de la pantalla “</w:t>
      </w:r>
      <w:r w:rsidRPr="00D8513D">
        <w:rPr>
          <w:i/>
          <w:lang w:val="es-ES_tradnl"/>
        </w:rPr>
        <w:t>Detalle del Técnico de Entidad</w:t>
      </w:r>
      <w:r>
        <w:rPr>
          <w:lang w:val="es-ES_tradnl"/>
        </w:rPr>
        <w:t>”. Al ejecutar esta acción el Sistema presenta una pantalla para buscar Entidades:</w:t>
      </w:r>
    </w:p>
    <w:p w:rsidR="00D8513D" w:rsidRDefault="00D8513D" w:rsidP="00D8513D">
      <w:pPr>
        <w:keepNext/>
        <w:jc w:val="center"/>
      </w:pPr>
      <w:r>
        <w:rPr>
          <w:noProof/>
          <w:lang w:val="es-ES_tradnl" w:eastAsia="es-ES_tradnl"/>
        </w:rPr>
        <w:lastRenderedPageBreak/>
        <w:drawing>
          <wp:inline distT="0" distB="0" distL="0" distR="0" wp14:anchorId="641A38F7" wp14:editId="5D0845C1">
            <wp:extent cx="5612130" cy="4687570"/>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4687570"/>
                    </a:xfrm>
                    <a:prstGeom prst="rect">
                      <a:avLst/>
                    </a:prstGeom>
                  </pic:spPr>
                </pic:pic>
              </a:graphicData>
            </a:graphic>
          </wp:inline>
        </w:drawing>
      </w:r>
    </w:p>
    <w:p w:rsidR="00D8513D" w:rsidRDefault="00D8513D" w:rsidP="00D8513D">
      <w:pPr>
        <w:pStyle w:val="Imgen"/>
        <w:rPr>
          <w:lang w:val="es-ES_tradnl"/>
        </w:rPr>
      </w:pPr>
      <w:r>
        <w:t xml:space="preserve">Figura  </w:t>
      </w:r>
      <w:r w:rsidR="002C01AF">
        <w:fldChar w:fldCharType="begin"/>
      </w:r>
      <w:r w:rsidR="002C01AF">
        <w:instrText xml:space="preserve"> SEQ Figura_ \* ARABIC </w:instrText>
      </w:r>
      <w:r w:rsidR="002C01AF">
        <w:fldChar w:fldCharType="separate"/>
      </w:r>
      <w:r w:rsidR="00273831">
        <w:rPr>
          <w:noProof/>
        </w:rPr>
        <w:t>9</w:t>
      </w:r>
      <w:r w:rsidR="002C01AF">
        <w:rPr>
          <w:noProof/>
        </w:rPr>
        <w:fldChar w:fldCharType="end"/>
      </w:r>
      <w:r>
        <w:t xml:space="preserve"> Pantalla de Búsqueda de Entidades para asociar al Técnico de Entidad</w:t>
      </w:r>
    </w:p>
    <w:p w:rsidR="00D8513D" w:rsidRDefault="00D8513D" w:rsidP="00D97B89">
      <w:pPr>
        <w:rPr>
          <w:lang w:val="es-ES_tradnl"/>
        </w:rPr>
      </w:pPr>
      <w:r>
        <w:rPr>
          <w:lang w:val="es-ES_tradnl"/>
        </w:rPr>
        <w:t>Los criterios de búsqueda que presenta la pantalla son los siguientes:</w:t>
      </w:r>
    </w:p>
    <w:p w:rsidR="00D8513D" w:rsidRDefault="00D8513D" w:rsidP="00AE08CD">
      <w:pPr>
        <w:pStyle w:val="Prrafodelista"/>
        <w:numPr>
          <w:ilvl w:val="0"/>
          <w:numId w:val="25"/>
        </w:numPr>
        <w:rPr>
          <w:lang w:val="es-ES_tradnl"/>
        </w:rPr>
      </w:pPr>
      <w:r>
        <w:rPr>
          <w:lang w:val="es-ES_tradnl"/>
        </w:rPr>
        <w:t>Nombre de Entidad.</w:t>
      </w:r>
    </w:p>
    <w:p w:rsidR="00D8513D" w:rsidRDefault="00D8513D" w:rsidP="00AE08CD">
      <w:pPr>
        <w:pStyle w:val="Prrafodelista"/>
        <w:numPr>
          <w:ilvl w:val="0"/>
          <w:numId w:val="25"/>
        </w:numPr>
        <w:rPr>
          <w:lang w:val="es-ES_tradnl"/>
        </w:rPr>
      </w:pPr>
      <w:r>
        <w:rPr>
          <w:lang w:val="es-ES_tradnl"/>
        </w:rPr>
        <w:t>CIF de la Entidad.</w:t>
      </w:r>
    </w:p>
    <w:p w:rsidR="00D8513D" w:rsidRDefault="00D8513D" w:rsidP="00AE08CD">
      <w:pPr>
        <w:pStyle w:val="Prrafodelista"/>
        <w:numPr>
          <w:ilvl w:val="0"/>
          <w:numId w:val="25"/>
        </w:numPr>
        <w:rPr>
          <w:lang w:val="es-ES_tradnl"/>
        </w:rPr>
      </w:pPr>
      <w:r>
        <w:rPr>
          <w:lang w:val="es-ES_tradnl"/>
        </w:rPr>
        <w:t>Territorio Histórico de la Entidad.</w:t>
      </w:r>
    </w:p>
    <w:p w:rsidR="00D8513D" w:rsidRDefault="00D8513D" w:rsidP="00AE08CD">
      <w:pPr>
        <w:pStyle w:val="Prrafodelista"/>
        <w:numPr>
          <w:ilvl w:val="0"/>
          <w:numId w:val="25"/>
        </w:numPr>
        <w:rPr>
          <w:lang w:val="es-ES_tradnl"/>
        </w:rPr>
      </w:pPr>
      <w:r>
        <w:rPr>
          <w:lang w:val="es-ES_tradnl"/>
        </w:rPr>
        <w:t>Municipio de la Entidad.</w:t>
      </w:r>
    </w:p>
    <w:p w:rsidR="00D8513D" w:rsidRPr="00D8513D" w:rsidRDefault="00D8513D" w:rsidP="00AE08CD">
      <w:pPr>
        <w:pStyle w:val="Prrafodelista"/>
        <w:numPr>
          <w:ilvl w:val="0"/>
          <w:numId w:val="25"/>
        </w:numPr>
        <w:rPr>
          <w:lang w:val="es-ES_tradnl"/>
        </w:rPr>
      </w:pPr>
      <w:r>
        <w:rPr>
          <w:lang w:val="es-ES_tradnl"/>
        </w:rPr>
        <w:t>Tipo de Institución.</w:t>
      </w:r>
    </w:p>
    <w:p w:rsidR="00D8513D" w:rsidRDefault="00D8513D" w:rsidP="00D97B89">
      <w:pPr>
        <w:rPr>
          <w:lang w:val="es-ES_tradnl"/>
        </w:rPr>
      </w:pPr>
      <w:r>
        <w:rPr>
          <w:lang w:val="es-ES_tradnl"/>
        </w:rPr>
        <w:t>Los resultados se muestran en la tabla que se presenta debajo de los criterios de búsqueda. La información que se visualiza es la siguiente, por cada Entidad que cumple con los criterios de búsqueda indicados:</w:t>
      </w:r>
    </w:p>
    <w:p w:rsidR="00D8513D" w:rsidRDefault="00D8513D" w:rsidP="00AE08CD">
      <w:pPr>
        <w:pStyle w:val="Prrafodelista"/>
        <w:numPr>
          <w:ilvl w:val="0"/>
          <w:numId w:val="26"/>
        </w:numPr>
        <w:rPr>
          <w:lang w:val="es-ES_tradnl"/>
        </w:rPr>
      </w:pPr>
      <w:r>
        <w:rPr>
          <w:lang w:val="es-ES_tradnl"/>
        </w:rPr>
        <w:t>Columna de selección.</w:t>
      </w:r>
    </w:p>
    <w:p w:rsidR="00D8513D" w:rsidRDefault="00D8513D" w:rsidP="00AE08CD">
      <w:pPr>
        <w:pStyle w:val="Prrafodelista"/>
        <w:numPr>
          <w:ilvl w:val="0"/>
          <w:numId w:val="26"/>
        </w:numPr>
        <w:rPr>
          <w:lang w:val="es-ES_tradnl"/>
        </w:rPr>
      </w:pPr>
      <w:r>
        <w:rPr>
          <w:lang w:val="es-ES_tradnl"/>
        </w:rPr>
        <w:t>Nombre de Entidad.</w:t>
      </w:r>
    </w:p>
    <w:p w:rsidR="00D8513D" w:rsidRDefault="00D8513D" w:rsidP="00AE08CD">
      <w:pPr>
        <w:pStyle w:val="Prrafodelista"/>
        <w:numPr>
          <w:ilvl w:val="0"/>
          <w:numId w:val="26"/>
        </w:numPr>
        <w:rPr>
          <w:lang w:val="es-ES_tradnl"/>
        </w:rPr>
      </w:pPr>
      <w:r>
        <w:rPr>
          <w:lang w:val="es-ES_tradnl"/>
        </w:rPr>
        <w:t>Dirección de la Entidad.</w:t>
      </w:r>
    </w:p>
    <w:p w:rsidR="00D8513D" w:rsidRDefault="00D8513D" w:rsidP="00AE08CD">
      <w:pPr>
        <w:pStyle w:val="Prrafodelista"/>
        <w:numPr>
          <w:ilvl w:val="0"/>
          <w:numId w:val="26"/>
        </w:numPr>
        <w:rPr>
          <w:lang w:val="es-ES_tradnl"/>
        </w:rPr>
      </w:pPr>
      <w:r>
        <w:rPr>
          <w:lang w:val="es-ES_tradnl"/>
        </w:rPr>
        <w:t>Email de contacto de la Entidad.</w:t>
      </w:r>
    </w:p>
    <w:p w:rsidR="00D8513D" w:rsidRDefault="00D8513D" w:rsidP="00AE08CD">
      <w:pPr>
        <w:pStyle w:val="Prrafodelista"/>
        <w:numPr>
          <w:ilvl w:val="0"/>
          <w:numId w:val="26"/>
        </w:numPr>
        <w:rPr>
          <w:lang w:val="es-ES_tradnl"/>
        </w:rPr>
      </w:pPr>
      <w:r>
        <w:rPr>
          <w:lang w:val="es-ES_tradnl"/>
        </w:rPr>
        <w:t>Teléfono de contacto de la Entidad.</w:t>
      </w:r>
    </w:p>
    <w:p w:rsidR="00D8513D" w:rsidRDefault="00D8513D" w:rsidP="00D8513D">
      <w:pPr>
        <w:rPr>
          <w:lang w:val="es-ES_tradnl"/>
        </w:rPr>
      </w:pPr>
      <w:r>
        <w:rPr>
          <w:lang w:val="es-ES_tradnl"/>
        </w:rPr>
        <w:lastRenderedPageBreak/>
        <w:t>Una vez que el Técnico HPS la localizado la/s Entidad/es que desea asociar al Técnico de Entidad que está gestionando, debe pulsar la acción “</w:t>
      </w:r>
      <w:r w:rsidRPr="00D8513D">
        <w:rPr>
          <w:i/>
          <w:lang w:val="es-ES_tradnl"/>
        </w:rPr>
        <w:t>Guardar</w:t>
      </w:r>
      <w:r>
        <w:rPr>
          <w:lang w:val="es-ES_tradnl"/>
        </w:rPr>
        <w:t>”, que creará en el Sistema la relación entre el Técnico de Entidad y la/s Entidad/es seleccionadas.</w:t>
      </w:r>
    </w:p>
    <w:p w:rsidR="00D8513D" w:rsidRPr="00D8513D" w:rsidRDefault="00D8513D" w:rsidP="00D8513D">
      <w:pPr>
        <w:rPr>
          <w:lang w:val="es-ES_tradnl"/>
        </w:rPr>
      </w:pPr>
      <w:r>
        <w:rPr>
          <w:lang w:val="es-ES_tradnl"/>
        </w:rPr>
        <w:t>Además de esta acción, la pantalla presenta la acción “</w:t>
      </w:r>
      <w:r w:rsidRPr="00D8513D">
        <w:rPr>
          <w:i/>
          <w:lang w:val="es-ES_tradnl"/>
        </w:rPr>
        <w:t>Cancelar</w:t>
      </w:r>
      <w:r>
        <w:rPr>
          <w:lang w:val="es-ES_tradnl"/>
        </w:rPr>
        <w:t>”, que presenta de nuevo la pantalla de “</w:t>
      </w:r>
      <w:r w:rsidRPr="00D8513D">
        <w:rPr>
          <w:i/>
          <w:lang w:val="es-ES_tradnl"/>
        </w:rPr>
        <w:t>Detalle del Técnico de Entidad</w:t>
      </w:r>
      <w:r>
        <w:rPr>
          <w:lang w:val="es-ES_tradnl"/>
        </w:rPr>
        <w:t>”.</w:t>
      </w:r>
    </w:p>
    <w:p w:rsidR="00F5033A" w:rsidRPr="00F5033A" w:rsidRDefault="00F5033A" w:rsidP="00F5033A">
      <w:pPr>
        <w:pStyle w:val="Ttulo2"/>
        <w:rPr>
          <w:lang w:val="es-ES_tradnl"/>
        </w:rPr>
      </w:pPr>
      <w:bookmarkStart w:id="19" w:name="_Toc506535570"/>
      <w:r>
        <w:rPr>
          <w:lang w:val="es-ES_tradnl"/>
        </w:rPr>
        <w:t>M</w:t>
      </w:r>
      <w:r w:rsidR="00627C13">
        <w:rPr>
          <w:lang w:val="es-ES_tradnl"/>
        </w:rPr>
        <w:t xml:space="preserve">antenimiento de </w:t>
      </w:r>
      <w:r>
        <w:rPr>
          <w:lang w:val="es-ES_tradnl"/>
        </w:rPr>
        <w:t>Entidades</w:t>
      </w:r>
      <w:bookmarkEnd w:id="19"/>
    </w:p>
    <w:p w:rsidR="00F82028" w:rsidRDefault="00F82028" w:rsidP="00F82028">
      <w:pPr>
        <w:rPr>
          <w:lang w:val="es-ES_tradnl"/>
        </w:rPr>
      </w:pPr>
      <w:r>
        <w:rPr>
          <w:lang w:val="es-ES_tradnl"/>
        </w:rPr>
        <w:t>Este mantenimiento permite al Técnico HPS gestionar las Entidades para las que los Técnicos de Entidad gestionarán los Planes Estratégicos y Planes de Gestión.</w:t>
      </w:r>
    </w:p>
    <w:p w:rsidR="007F29FF" w:rsidRDefault="00F82028" w:rsidP="00F82028">
      <w:pPr>
        <w:rPr>
          <w:lang w:val="es-ES_tradnl"/>
        </w:rPr>
      </w:pPr>
      <w:r>
        <w:rPr>
          <w:lang w:val="es-ES_tradnl"/>
        </w:rPr>
        <w:t>Al acceder a este mantenimiento, el Sistema presenta en primer lugar la pantalla de Búsqueda de Entidades.</w:t>
      </w:r>
    </w:p>
    <w:p w:rsidR="00F82028" w:rsidRDefault="00F82028" w:rsidP="00F82028">
      <w:pPr>
        <w:keepNext/>
        <w:jc w:val="center"/>
      </w:pPr>
    </w:p>
    <w:p w:rsidR="000C658A" w:rsidRDefault="000C658A" w:rsidP="00F82028">
      <w:pPr>
        <w:keepNext/>
        <w:jc w:val="center"/>
      </w:pPr>
      <w:r>
        <w:rPr>
          <w:noProof/>
          <w:lang w:val="es-ES_tradnl" w:eastAsia="es-ES_tradnl"/>
        </w:rPr>
        <w:drawing>
          <wp:inline distT="0" distB="0" distL="0" distR="0" wp14:anchorId="35EBAD9C" wp14:editId="3FC0593A">
            <wp:extent cx="5745783" cy="2053087"/>
            <wp:effectExtent l="0" t="0" r="7620"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57270" cy="2057191"/>
                    </a:xfrm>
                    <a:prstGeom prst="rect">
                      <a:avLst/>
                    </a:prstGeom>
                  </pic:spPr>
                </pic:pic>
              </a:graphicData>
            </a:graphic>
          </wp:inline>
        </w:drawing>
      </w:r>
    </w:p>
    <w:p w:rsidR="00F82028" w:rsidRDefault="00F82028" w:rsidP="00F82028">
      <w:pPr>
        <w:pStyle w:val="Imgen"/>
        <w:rPr>
          <w:lang w:val="es-ES_tradnl"/>
        </w:rPr>
      </w:pPr>
      <w:r>
        <w:t xml:space="preserve">Figura  </w:t>
      </w:r>
      <w:r w:rsidR="002C01AF">
        <w:fldChar w:fldCharType="begin"/>
      </w:r>
      <w:r w:rsidR="002C01AF">
        <w:instrText xml:space="preserve"> SEQ Figura_ \* ARABIC </w:instrText>
      </w:r>
      <w:r w:rsidR="002C01AF">
        <w:fldChar w:fldCharType="separate"/>
      </w:r>
      <w:r w:rsidR="00273831">
        <w:rPr>
          <w:noProof/>
        </w:rPr>
        <w:t>10</w:t>
      </w:r>
      <w:r w:rsidR="002C01AF">
        <w:rPr>
          <w:noProof/>
        </w:rPr>
        <w:fldChar w:fldCharType="end"/>
      </w:r>
      <w:r>
        <w:t xml:space="preserve"> Pantalla de Búsqueda de Entidades</w:t>
      </w:r>
    </w:p>
    <w:p w:rsidR="007F29FF" w:rsidRDefault="007F29FF" w:rsidP="007F29FF">
      <w:pPr>
        <w:rPr>
          <w:lang w:val="es-ES_tradnl"/>
        </w:rPr>
      </w:pPr>
      <w:r>
        <w:rPr>
          <w:lang w:val="es-ES_tradnl"/>
        </w:rPr>
        <w:t>Los criterios de búsqueda son los siguientes:</w:t>
      </w:r>
    </w:p>
    <w:p w:rsidR="007F29FF" w:rsidRDefault="00BB72FD" w:rsidP="00304BC7">
      <w:pPr>
        <w:pStyle w:val="Prrafodelista"/>
        <w:numPr>
          <w:ilvl w:val="0"/>
          <w:numId w:val="13"/>
        </w:numPr>
        <w:rPr>
          <w:lang w:val="es-ES_tradnl"/>
        </w:rPr>
      </w:pPr>
      <w:r>
        <w:rPr>
          <w:lang w:val="es-ES_tradnl"/>
        </w:rPr>
        <w:t>Nombre de Entidad.</w:t>
      </w:r>
    </w:p>
    <w:p w:rsidR="00BB72FD" w:rsidRDefault="00BB72FD" w:rsidP="00304BC7">
      <w:pPr>
        <w:pStyle w:val="Prrafodelista"/>
        <w:numPr>
          <w:ilvl w:val="0"/>
          <w:numId w:val="13"/>
        </w:numPr>
        <w:rPr>
          <w:lang w:val="es-ES_tradnl"/>
        </w:rPr>
      </w:pPr>
      <w:r>
        <w:rPr>
          <w:lang w:val="es-ES_tradnl"/>
        </w:rPr>
        <w:t>CIF de la Entidad.</w:t>
      </w:r>
    </w:p>
    <w:p w:rsidR="00BB72FD" w:rsidRDefault="00BB72FD" w:rsidP="00304BC7">
      <w:pPr>
        <w:pStyle w:val="Prrafodelista"/>
        <w:numPr>
          <w:ilvl w:val="0"/>
          <w:numId w:val="13"/>
        </w:numPr>
        <w:rPr>
          <w:lang w:val="es-ES_tradnl"/>
        </w:rPr>
      </w:pPr>
      <w:r>
        <w:rPr>
          <w:lang w:val="es-ES_tradnl"/>
        </w:rPr>
        <w:t>Territorio Histórico de la Entidad.</w:t>
      </w:r>
    </w:p>
    <w:p w:rsidR="00BB72FD" w:rsidRDefault="00BB72FD" w:rsidP="00304BC7">
      <w:pPr>
        <w:pStyle w:val="Prrafodelista"/>
        <w:numPr>
          <w:ilvl w:val="0"/>
          <w:numId w:val="13"/>
        </w:numPr>
        <w:rPr>
          <w:lang w:val="es-ES_tradnl"/>
        </w:rPr>
      </w:pPr>
      <w:r>
        <w:rPr>
          <w:lang w:val="es-ES_tradnl"/>
        </w:rPr>
        <w:t>Municipio de la Entidad.</w:t>
      </w:r>
    </w:p>
    <w:p w:rsidR="00BB72FD" w:rsidRDefault="00BB72FD" w:rsidP="00304BC7">
      <w:pPr>
        <w:pStyle w:val="Prrafodelista"/>
        <w:numPr>
          <w:ilvl w:val="0"/>
          <w:numId w:val="13"/>
        </w:numPr>
        <w:rPr>
          <w:lang w:val="es-ES_tradnl"/>
        </w:rPr>
      </w:pPr>
      <w:r>
        <w:rPr>
          <w:lang w:val="es-ES_tradnl"/>
        </w:rPr>
        <w:t xml:space="preserve">Tipo </w:t>
      </w:r>
      <w:r w:rsidR="006C3050">
        <w:rPr>
          <w:lang w:val="es-ES_tradnl"/>
        </w:rPr>
        <w:t>de la Entidad</w:t>
      </w:r>
      <w:r>
        <w:rPr>
          <w:lang w:val="es-ES_tradnl"/>
        </w:rPr>
        <w:t>.</w:t>
      </w:r>
    </w:p>
    <w:p w:rsidR="00BB72FD" w:rsidRDefault="00BB72FD" w:rsidP="00304BC7">
      <w:pPr>
        <w:pStyle w:val="Prrafodelista"/>
        <w:numPr>
          <w:ilvl w:val="0"/>
          <w:numId w:val="13"/>
        </w:numPr>
        <w:rPr>
          <w:lang w:val="es-ES_tradnl"/>
        </w:rPr>
      </w:pPr>
      <w:r>
        <w:rPr>
          <w:lang w:val="es-ES_tradnl"/>
        </w:rPr>
        <w:t xml:space="preserve">Estado de la </w:t>
      </w:r>
      <w:r w:rsidR="006C3050">
        <w:rPr>
          <w:lang w:val="es-ES_tradnl"/>
        </w:rPr>
        <w:t>Entidad</w:t>
      </w:r>
      <w:r>
        <w:rPr>
          <w:lang w:val="es-ES_tradnl"/>
        </w:rPr>
        <w:t>.</w:t>
      </w:r>
    </w:p>
    <w:p w:rsidR="002E4735" w:rsidRDefault="002E4735" w:rsidP="002E4735">
      <w:pPr>
        <w:rPr>
          <w:lang w:val="es-ES_tradnl"/>
        </w:rPr>
      </w:pPr>
      <w:r>
        <w:rPr>
          <w:lang w:val="es-ES_tradnl"/>
        </w:rPr>
        <w:t>Una vez introducidos los criterios de búsqueda, el usuario 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304BC7">
      <w:pPr>
        <w:pStyle w:val="Prrafodelista"/>
        <w:numPr>
          <w:ilvl w:val="0"/>
          <w:numId w:val="14"/>
        </w:numPr>
        <w:rPr>
          <w:lang w:val="es-ES_tradnl"/>
        </w:rPr>
      </w:pPr>
      <w:r>
        <w:rPr>
          <w:lang w:val="es-ES_tradnl"/>
        </w:rPr>
        <w:t>Nombre de la Entidad.</w:t>
      </w:r>
    </w:p>
    <w:p w:rsidR="00443A89" w:rsidRDefault="00443A89" w:rsidP="00304BC7">
      <w:pPr>
        <w:pStyle w:val="Prrafodelista"/>
        <w:numPr>
          <w:ilvl w:val="0"/>
          <w:numId w:val="14"/>
        </w:numPr>
        <w:rPr>
          <w:lang w:val="es-ES_tradnl"/>
        </w:rPr>
      </w:pPr>
      <w:r>
        <w:rPr>
          <w:lang w:val="es-ES_tradnl"/>
        </w:rPr>
        <w:t>Dirección de la Entidad.</w:t>
      </w:r>
    </w:p>
    <w:p w:rsidR="00443A89" w:rsidRDefault="00443A89" w:rsidP="00304BC7">
      <w:pPr>
        <w:pStyle w:val="Prrafodelista"/>
        <w:numPr>
          <w:ilvl w:val="0"/>
          <w:numId w:val="14"/>
        </w:numPr>
        <w:rPr>
          <w:lang w:val="es-ES_tradnl"/>
        </w:rPr>
      </w:pPr>
      <w:r>
        <w:rPr>
          <w:lang w:val="es-ES_tradnl"/>
        </w:rPr>
        <w:lastRenderedPageBreak/>
        <w:t>Email de contacto de la Entidad.</w:t>
      </w:r>
    </w:p>
    <w:p w:rsidR="00443A89" w:rsidRDefault="00443A89" w:rsidP="00304BC7">
      <w:pPr>
        <w:pStyle w:val="Prrafodelista"/>
        <w:numPr>
          <w:ilvl w:val="0"/>
          <w:numId w:val="14"/>
        </w:numPr>
        <w:rPr>
          <w:lang w:val="es-ES_tradnl"/>
        </w:rPr>
      </w:pPr>
      <w:r>
        <w:rPr>
          <w:lang w:val="es-ES_tradnl"/>
        </w:rPr>
        <w:t>Teléfono de contacto de la Entidad.</w:t>
      </w:r>
    </w:p>
    <w:p w:rsidR="006B7C51" w:rsidRDefault="006B7C51" w:rsidP="00795196">
      <w:pPr>
        <w:rPr>
          <w:lang w:val="es-ES_tradnl"/>
        </w:rPr>
      </w:pPr>
      <w:r>
        <w:rPr>
          <w:lang w:val="es-ES_tradnl"/>
        </w:rPr>
        <w:t>Las acciones que el usuario puede realizar en esta pantalla son las siguientes:</w:t>
      </w:r>
    </w:p>
    <w:p w:rsidR="006B7C51" w:rsidRDefault="006B7C51" w:rsidP="00304BC7">
      <w:pPr>
        <w:pStyle w:val="Prrafodelista"/>
        <w:numPr>
          <w:ilvl w:val="0"/>
          <w:numId w:val="15"/>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304BC7">
      <w:pPr>
        <w:pStyle w:val="Prrafodelista"/>
        <w:numPr>
          <w:ilvl w:val="0"/>
          <w:numId w:val="15"/>
        </w:numPr>
        <w:rPr>
          <w:lang w:val="es-ES_tradnl"/>
        </w:rPr>
      </w:pPr>
      <w:r w:rsidRPr="000A4679">
        <w:rPr>
          <w:b/>
          <w:lang w:val="es-ES_tradnl"/>
        </w:rPr>
        <w:t>Limpiar</w:t>
      </w:r>
      <w:r>
        <w:rPr>
          <w:lang w:val="es-ES_tradnl"/>
        </w:rPr>
        <w:t>: limpia los campos de la pantalla.</w:t>
      </w:r>
    </w:p>
    <w:p w:rsidR="00F82028" w:rsidRPr="00F82028" w:rsidRDefault="00F82028" w:rsidP="00F82028">
      <w:pPr>
        <w:rPr>
          <w:lang w:val="es-ES_tradnl"/>
        </w:rPr>
      </w:pPr>
      <w:r>
        <w:rPr>
          <w:lang w:val="es-ES_tradnl"/>
        </w:rPr>
        <w:t>Además de estas acciones, la pantalla presenta las siguientes mediante las que gestionar las Entidades almacenadas en el Sistema:</w:t>
      </w:r>
    </w:p>
    <w:p w:rsidR="00F82028" w:rsidRPr="00F82028" w:rsidRDefault="00F82028" w:rsidP="00304BC7">
      <w:pPr>
        <w:pStyle w:val="Prrafodelista"/>
        <w:numPr>
          <w:ilvl w:val="0"/>
          <w:numId w:val="15"/>
        </w:numPr>
        <w:rPr>
          <w:lang w:val="es-ES_tradnl"/>
        </w:rPr>
      </w:pPr>
      <w:r w:rsidRPr="00F82028">
        <w:rPr>
          <w:b/>
          <w:lang w:val="es-ES_tradnl"/>
        </w:rPr>
        <w:t>Añadir</w:t>
      </w:r>
      <w:r>
        <w:rPr>
          <w:lang w:val="es-ES_tradnl"/>
        </w:rPr>
        <w:t>: presenta la pantalla de alta de Entidades para crear una nueva Entidad.</w:t>
      </w:r>
    </w:p>
    <w:p w:rsidR="006B7C51" w:rsidRDefault="006B7C51" w:rsidP="00304BC7">
      <w:pPr>
        <w:pStyle w:val="Prrafodelista"/>
        <w:numPr>
          <w:ilvl w:val="0"/>
          <w:numId w:val="15"/>
        </w:numPr>
        <w:rPr>
          <w:lang w:val="es-ES_tradnl"/>
        </w:rPr>
      </w:pPr>
      <w:r w:rsidRPr="000A4679">
        <w:rPr>
          <w:b/>
          <w:lang w:val="es-ES_tradnl"/>
        </w:rPr>
        <w:t>Editar</w:t>
      </w:r>
      <w:r>
        <w:rPr>
          <w:lang w:val="es-ES_tradnl"/>
        </w:rPr>
        <w:t>: presenta la pantalla de Detalle de la Entidad con la información de la Entidad seleccionada.</w:t>
      </w:r>
    </w:p>
    <w:p w:rsidR="00F82028" w:rsidRDefault="00F82028" w:rsidP="00304BC7">
      <w:pPr>
        <w:pStyle w:val="Prrafodelista"/>
        <w:numPr>
          <w:ilvl w:val="0"/>
          <w:numId w:val="15"/>
        </w:numPr>
        <w:rPr>
          <w:lang w:val="es-ES_tradnl"/>
        </w:rPr>
      </w:pPr>
      <w:r>
        <w:rPr>
          <w:b/>
          <w:lang w:val="es-ES_tradnl"/>
        </w:rPr>
        <w:t>Activar / Desactivar</w:t>
      </w:r>
      <w:r w:rsidR="006C3050">
        <w:rPr>
          <w:b/>
          <w:lang w:val="es-ES_tradnl"/>
        </w:rPr>
        <w:t xml:space="preserve"> Entidad</w:t>
      </w:r>
      <w:r w:rsidRPr="00F82028">
        <w:rPr>
          <w:lang w:val="es-ES_tradnl"/>
        </w:rPr>
        <w:t>:</w:t>
      </w:r>
      <w:r>
        <w:rPr>
          <w:lang w:val="es-ES_tradnl"/>
        </w:rPr>
        <w:t xml:space="preserve"> permite activar o dar de baja lógica una Entidad.</w:t>
      </w:r>
    </w:p>
    <w:p w:rsidR="000C658A" w:rsidRPr="000C658A" w:rsidRDefault="000C658A" w:rsidP="000C658A">
      <w:pPr>
        <w:pStyle w:val="Prrafodelista"/>
        <w:numPr>
          <w:ilvl w:val="0"/>
          <w:numId w:val="15"/>
        </w:numPr>
        <w:rPr>
          <w:lang w:val="es-ES_tradnl"/>
        </w:rPr>
      </w:pPr>
      <w:r>
        <w:rPr>
          <w:b/>
          <w:lang w:val="es-ES_tradnl"/>
        </w:rPr>
        <w:t>Asociar / Desasociar técnico</w:t>
      </w:r>
      <w:r w:rsidRPr="00F82028">
        <w:rPr>
          <w:lang w:val="es-ES_tradnl"/>
        </w:rPr>
        <w:t>:</w:t>
      </w:r>
      <w:r>
        <w:rPr>
          <w:lang w:val="es-ES_tradnl"/>
        </w:rPr>
        <w:t xml:space="preserve"> permite asociar o desasociar técnicos </w:t>
      </w:r>
      <w:r w:rsidR="0036024C">
        <w:rPr>
          <w:lang w:val="es-ES_tradnl"/>
        </w:rPr>
        <w:t xml:space="preserve">de una </w:t>
      </w:r>
      <w:r>
        <w:rPr>
          <w:lang w:val="es-ES_tradnl"/>
        </w:rPr>
        <w:t>Entidad</w:t>
      </w:r>
      <w:r w:rsidR="0036024C">
        <w:rPr>
          <w:lang w:val="es-ES_tradnl"/>
        </w:rPr>
        <w:t xml:space="preserve"> a Planes Estratégicos</w:t>
      </w:r>
      <w:r>
        <w:rPr>
          <w:lang w:val="es-ES_tradnl"/>
        </w:rPr>
        <w:t>.</w:t>
      </w:r>
    </w:p>
    <w:p w:rsidR="006D3A3B" w:rsidRDefault="006D3A3B" w:rsidP="00795196">
      <w:pPr>
        <w:rPr>
          <w:lang w:val="es-ES_tradnl"/>
        </w:rPr>
      </w:pPr>
    </w:p>
    <w:p w:rsidR="00F82028" w:rsidRDefault="00F82028" w:rsidP="00F82028">
      <w:pPr>
        <w:pStyle w:val="Ttulo3"/>
        <w:rPr>
          <w:lang w:val="es-ES_tradnl"/>
        </w:rPr>
      </w:pPr>
      <w:bookmarkStart w:id="20" w:name="_Toc506535571"/>
      <w:r>
        <w:rPr>
          <w:lang w:val="es-ES_tradnl"/>
        </w:rPr>
        <w:t>Alta  de Entidades</w:t>
      </w:r>
      <w:bookmarkEnd w:id="20"/>
    </w:p>
    <w:p w:rsidR="00F82028" w:rsidRDefault="00F82028" w:rsidP="00F82028">
      <w:pPr>
        <w:rPr>
          <w:lang w:val="es-ES_tradnl"/>
        </w:rPr>
      </w:pPr>
      <w:r>
        <w:rPr>
          <w:lang w:val="es-ES_tradnl"/>
        </w:rPr>
        <w:t>Mediante esta pantalla, el Técnico HPS da de alta una nueva Entidad. Se accede al pulsar la acción “</w:t>
      </w:r>
      <w:r w:rsidRPr="00C131C9">
        <w:rPr>
          <w:i/>
          <w:lang w:val="es-ES_tradnl"/>
        </w:rPr>
        <w:t>Añadir</w:t>
      </w:r>
      <w:r>
        <w:rPr>
          <w:lang w:val="es-ES_tradnl"/>
        </w:rPr>
        <w:t>” en la pantalla “</w:t>
      </w:r>
      <w:r w:rsidRPr="00C131C9">
        <w:rPr>
          <w:i/>
          <w:lang w:val="es-ES_tradnl"/>
        </w:rPr>
        <w:t>Búsqueda de</w:t>
      </w:r>
      <w:r>
        <w:rPr>
          <w:i/>
          <w:lang w:val="es-ES_tradnl"/>
        </w:rPr>
        <w:t xml:space="preserve"> Instituciones o Entidades”</w:t>
      </w:r>
      <w:r>
        <w:rPr>
          <w:lang w:val="es-ES_tradnl"/>
        </w:rPr>
        <w:t>.</w:t>
      </w:r>
    </w:p>
    <w:p w:rsidR="00F82028" w:rsidRDefault="00F82028" w:rsidP="00F82028">
      <w:pPr>
        <w:keepNext/>
        <w:jc w:val="center"/>
      </w:pPr>
    </w:p>
    <w:p w:rsidR="002E5D29" w:rsidRDefault="002C01AF" w:rsidP="00F82028">
      <w:pPr>
        <w:keepNext/>
        <w:jc w:val="center"/>
      </w:pPr>
      <w:r>
        <w:rPr>
          <w:noProof/>
          <w:lang w:val="es-ES_tradnl" w:eastAsia="es-ES_tradnl"/>
        </w:rPr>
        <w:drawing>
          <wp:inline distT="0" distB="0" distL="0" distR="0" wp14:anchorId="4A058962" wp14:editId="774DE712">
            <wp:extent cx="5612130" cy="482346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12130" cy="4823460"/>
                    </a:xfrm>
                    <a:prstGeom prst="rect">
                      <a:avLst/>
                    </a:prstGeom>
                  </pic:spPr>
                </pic:pic>
              </a:graphicData>
            </a:graphic>
          </wp:inline>
        </w:drawing>
      </w:r>
    </w:p>
    <w:p w:rsidR="00F82028" w:rsidRDefault="00F82028" w:rsidP="00F82028">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11</w:t>
      </w:r>
      <w:r w:rsidR="002C01AF">
        <w:rPr>
          <w:noProof/>
        </w:rPr>
        <w:fldChar w:fldCharType="end"/>
      </w:r>
      <w:r>
        <w:t xml:space="preserve"> Pantalla de Alta de Entidades</w:t>
      </w:r>
    </w:p>
    <w:p w:rsidR="00825F81" w:rsidRDefault="00825F81" w:rsidP="005A2B41">
      <w:pPr>
        <w:rPr>
          <w:noProof/>
        </w:rPr>
      </w:pPr>
      <w:r>
        <w:rPr>
          <w:noProof/>
        </w:rPr>
        <w:t>Las acciones que se muestran en la pantalla son las siguientes:</w:t>
      </w:r>
    </w:p>
    <w:p w:rsidR="00825F81" w:rsidRDefault="00825F81" w:rsidP="00AE08CD">
      <w:pPr>
        <w:pStyle w:val="Prrafodelista"/>
        <w:numPr>
          <w:ilvl w:val="0"/>
          <w:numId w:val="40"/>
        </w:numPr>
      </w:pPr>
      <w:r w:rsidRPr="005A2B41">
        <w:rPr>
          <w:b/>
          <w:noProof/>
        </w:rPr>
        <w:t>Guardar</w:t>
      </w:r>
      <w:r>
        <w:rPr>
          <w:noProof/>
        </w:rPr>
        <w:t>: una vez realizadas las validaciones de formato y campos obligatorios, almacena en el Sistema la información, creando una nueva Entidad.</w:t>
      </w:r>
    </w:p>
    <w:p w:rsidR="00825F81" w:rsidRDefault="00825F81" w:rsidP="00AE08CD">
      <w:pPr>
        <w:pStyle w:val="Prrafodelista"/>
        <w:numPr>
          <w:ilvl w:val="0"/>
          <w:numId w:val="40"/>
        </w:numPr>
      </w:pPr>
      <w:r w:rsidRPr="005A2B41">
        <w:rPr>
          <w:b/>
          <w:noProof/>
        </w:rPr>
        <w:t>Limpiar</w:t>
      </w:r>
      <w:r>
        <w:rPr>
          <w:noProof/>
        </w:rPr>
        <w:t>: vacía los campos de la pantalla.</w:t>
      </w:r>
    </w:p>
    <w:p w:rsidR="00825F81" w:rsidRDefault="00825F81" w:rsidP="00AE08CD">
      <w:pPr>
        <w:pStyle w:val="Prrafodelista"/>
        <w:numPr>
          <w:ilvl w:val="0"/>
          <w:numId w:val="40"/>
        </w:numPr>
      </w:pPr>
      <w:r w:rsidRPr="005A2B41">
        <w:rPr>
          <w:b/>
          <w:noProof/>
        </w:rPr>
        <w:t>Cancelar</w:t>
      </w:r>
      <w:r>
        <w:rPr>
          <w:noProof/>
        </w:rPr>
        <w:t>: presena la pantalla anterior.</w:t>
      </w:r>
    </w:p>
    <w:p w:rsidR="00825F81" w:rsidRDefault="00825F81" w:rsidP="00825F81">
      <w:pPr>
        <w:pStyle w:val="Imgen"/>
        <w:spacing w:before="120" w:after="120"/>
        <w:ind w:left="714"/>
        <w:jc w:val="both"/>
      </w:pPr>
    </w:p>
    <w:p w:rsidR="00F82028" w:rsidRPr="00825F81" w:rsidRDefault="00825F81" w:rsidP="00825F81">
      <w:pPr>
        <w:pStyle w:val="Ttulo3"/>
      </w:pPr>
      <w:bookmarkStart w:id="21" w:name="_Toc506535572"/>
      <w:r>
        <w:t>Detalle de Entidad</w:t>
      </w:r>
      <w:bookmarkEnd w:id="21"/>
    </w:p>
    <w:p w:rsidR="00F82028" w:rsidRDefault="001139EA" w:rsidP="00795196">
      <w:pPr>
        <w:rPr>
          <w:lang w:val="es-ES_tradnl"/>
        </w:rPr>
      </w:pPr>
      <w:r>
        <w:rPr>
          <w:lang w:val="es-ES_tradnl"/>
        </w:rPr>
        <w:t>Esta pantalla permite la actualización de la información de una Entidad. Se accede desde la pantalla “</w:t>
      </w:r>
      <w:r w:rsidRPr="001139EA">
        <w:rPr>
          <w:i/>
          <w:lang w:val="es-ES_tradnl"/>
        </w:rPr>
        <w:t>Búsqueda de Instituciones – Entidades</w:t>
      </w:r>
      <w:r>
        <w:rPr>
          <w:lang w:val="es-ES_tradnl"/>
        </w:rPr>
        <w:t>”, al seleccionar una fila de la tabla de resultados y pulsar la acción “</w:t>
      </w:r>
      <w:r w:rsidRPr="001139EA">
        <w:rPr>
          <w:i/>
          <w:lang w:val="es-ES_tradnl"/>
        </w:rPr>
        <w:t>Detalle</w:t>
      </w:r>
      <w:r>
        <w:rPr>
          <w:lang w:val="es-ES_tradnl"/>
        </w:rPr>
        <w:t>” o hacer doble-click sobre la fila:</w:t>
      </w:r>
    </w:p>
    <w:p w:rsidR="001139EA" w:rsidRDefault="001139EA" w:rsidP="00795196">
      <w:pPr>
        <w:rPr>
          <w:lang w:val="es-ES_tradnl"/>
        </w:rPr>
      </w:pPr>
    </w:p>
    <w:p w:rsidR="001139EA" w:rsidRDefault="002C01AF" w:rsidP="001139EA">
      <w:pPr>
        <w:keepNext/>
      </w:pPr>
      <w:r>
        <w:rPr>
          <w:noProof/>
          <w:lang w:val="es-ES_tradnl" w:eastAsia="es-ES_tradnl"/>
        </w:rPr>
        <w:lastRenderedPageBreak/>
        <w:drawing>
          <wp:inline distT="0" distB="0" distL="0" distR="0" wp14:anchorId="47E1C317" wp14:editId="75EB620C">
            <wp:extent cx="5612130" cy="6268085"/>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12130" cy="6268085"/>
                    </a:xfrm>
                    <a:prstGeom prst="rect">
                      <a:avLst/>
                    </a:prstGeom>
                  </pic:spPr>
                </pic:pic>
              </a:graphicData>
            </a:graphic>
          </wp:inline>
        </w:drawing>
      </w:r>
    </w:p>
    <w:p w:rsidR="001139EA" w:rsidRDefault="001139EA" w:rsidP="001139EA">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12</w:t>
      </w:r>
      <w:r w:rsidR="002C01AF">
        <w:rPr>
          <w:noProof/>
        </w:rPr>
        <w:fldChar w:fldCharType="end"/>
      </w:r>
      <w:r>
        <w:t xml:space="preserve"> Pantalla de D</w:t>
      </w:r>
      <w:r>
        <w:rPr>
          <w:noProof/>
        </w:rPr>
        <w:t>etalle de una Entidad</w:t>
      </w:r>
      <w:bookmarkStart w:id="22" w:name="_GoBack"/>
      <w:bookmarkEnd w:id="22"/>
    </w:p>
    <w:p w:rsidR="001139EA" w:rsidRDefault="001139EA" w:rsidP="005A2B41">
      <w:pPr>
        <w:rPr>
          <w:noProof/>
        </w:rPr>
      </w:pPr>
      <w:r>
        <w:rPr>
          <w:noProof/>
        </w:rPr>
        <w:t>Esta pantalla es similar a la pantalla de Alta, a la que se añade la sección “</w:t>
      </w:r>
      <w:r w:rsidRPr="001139EA">
        <w:rPr>
          <w:i/>
          <w:noProof/>
        </w:rPr>
        <w:t>Datos del Técnico</w:t>
      </w:r>
      <w:r>
        <w:rPr>
          <w:noProof/>
        </w:rPr>
        <w:t>”, en la que se incorporan los datos identificativos y de contacto de los Técnicos de Entidad que la gestionan.</w:t>
      </w:r>
    </w:p>
    <w:p w:rsidR="001139EA" w:rsidRDefault="001139EA" w:rsidP="005A2B41">
      <w:pPr>
        <w:rPr>
          <w:noProof/>
        </w:rPr>
      </w:pPr>
      <w:r>
        <w:rPr>
          <w:noProof/>
        </w:rPr>
        <w:t>La pantalla presenta las siguientes acciones:</w:t>
      </w:r>
    </w:p>
    <w:p w:rsidR="001139EA" w:rsidRDefault="001139EA" w:rsidP="00AE08CD">
      <w:pPr>
        <w:pStyle w:val="Prrafodelista"/>
        <w:numPr>
          <w:ilvl w:val="0"/>
          <w:numId w:val="41"/>
        </w:numPr>
      </w:pPr>
      <w:r w:rsidRPr="005A2B41">
        <w:rPr>
          <w:b/>
        </w:rPr>
        <w:t>Guardar</w:t>
      </w:r>
      <w:r>
        <w:t>: almacena la información en el Sistema.</w:t>
      </w:r>
    </w:p>
    <w:p w:rsidR="001139EA" w:rsidRDefault="001139EA" w:rsidP="00AE08CD">
      <w:pPr>
        <w:pStyle w:val="Prrafodelista"/>
        <w:numPr>
          <w:ilvl w:val="0"/>
          <w:numId w:val="41"/>
        </w:numPr>
      </w:pPr>
      <w:r w:rsidRPr="005A2B41">
        <w:rPr>
          <w:b/>
        </w:rPr>
        <w:t>Limpiar</w:t>
      </w:r>
      <w:r>
        <w:t>: presenta la información almacenada en el Sistema.</w:t>
      </w:r>
    </w:p>
    <w:p w:rsidR="00F82028" w:rsidRDefault="001139EA" w:rsidP="00795196">
      <w:pPr>
        <w:pStyle w:val="Prrafodelista"/>
        <w:numPr>
          <w:ilvl w:val="0"/>
          <w:numId w:val="41"/>
        </w:numPr>
      </w:pPr>
      <w:r w:rsidRPr="005A2B41">
        <w:rPr>
          <w:b/>
        </w:rPr>
        <w:t>Cancelar</w:t>
      </w:r>
      <w:r>
        <w:t>: presenta la pantalla de “</w:t>
      </w:r>
      <w:r w:rsidRPr="005A2B41">
        <w:rPr>
          <w:i/>
        </w:rPr>
        <w:t>Búsqueda de Instituciones - Entidades”</w:t>
      </w:r>
      <w:r>
        <w:t>.</w:t>
      </w:r>
    </w:p>
    <w:p w:rsidR="0036024C" w:rsidRDefault="0036024C" w:rsidP="0036024C"/>
    <w:p w:rsidR="0036024C" w:rsidRDefault="0036024C" w:rsidP="0036024C">
      <w:pPr>
        <w:pStyle w:val="Ttulo3"/>
        <w:spacing w:line="320" w:lineRule="auto"/>
        <w:rPr>
          <w:lang w:val="es-ES_tradnl"/>
        </w:rPr>
      </w:pPr>
      <w:bookmarkStart w:id="23" w:name="_Toc506535573"/>
      <w:r w:rsidRPr="0036024C">
        <w:rPr>
          <w:lang w:val="es-ES_tradnl"/>
        </w:rPr>
        <w:lastRenderedPageBreak/>
        <w:t>Activar / Desactivar Entidad</w:t>
      </w:r>
      <w:bookmarkEnd w:id="23"/>
      <w:r w:rsidRPr="0036024C">
        <w:rPr>
          <w:lang w:val="es-ES_tradnl"/>
        </w:rPr>
        <w:t xml:space="preserve"> </w:t>
      </w:r>
    </w:p>
    <w:p w:rsidR="005D423B" w:rsidRDefault="005D423B" w:rsidP="005D423B">
      <w:pPr>
        <w:rPr>
          <w:lang w:val="es-ES_tradnl"/>
        </w:rPr>
      </w:pPr>
      <w:r>
        <w:rPr>
          <w:lang w:val="es-ES_tradnl"/>
        </w:rPr>
        <w:t xml:space="preserve">Desde el mantenimiento de entidades al pinchar en el botón “Activar/Desactivar Entidades” el sistema presenta la pantalla de </w:t>
      </w:r>
      <w:r>
        <w:t>confirmación de cambio de estado de Entidad</w:t>
      </w:r>
      <w:r>
        <w:rPr>
          <w:lang w:val="es-ES_tradnl"/>
        </w:rPr>
        <w:t xml:space="preserve">. </w:t>
      </w:r>
    </w:p>
    <w:p w:rsidR="0036024C" w:rsidRPr="0036024C" w:rsidRDefault="005D423B" w:rsidP="0036024C">
      <w:pPr>
        <w:rPr>
          <w:lang w:val="es-ES_tradnl"/>
        </w:rPr>
      </w:pPr>
      <w:r>
        <w:rPr>
          <w:lang w:val="es-ES_tradnl"/>
        </w:rPr>
        <w:t>S</w:t>
      </w:r>
      <w:r w:rsidR="003F7B13">
        <w:rPr>
          <w:lang w:val="es-ES_tradnl"/>
        </w:rPr>
        <w:t>e pide confirmación para cambiar el estado de una Entidad. La entidad que pasa a estar desactivada no tendrá permiso para acceder a la aplicación.</w:t>
      </w:r>
    </w:p>
    <w:p w:rsidR="0036024C" w:rsidRDefault="00C02BC3" w:rsidP="003F7B13">
      <w:pPr>
        <w:ind w:left="1418" w:firstLine="709"/>
        <w:rPr>
          <w:lang w:val="es-ES_tradnl"/>
        </w:rPr>
      </w:pPr>
      <w:r>
        <w:rPr>
          <w:noProof/>
          <w:lang w:val="es-ES_tradnl" w:eastAsia="es-ES_tradnl"/>
        </w:rPr>
        <w:drawing>
          <wp:inline distT="0" distB="0" distL="0" distR="0" wp14:anchorId="4A117244" wp14:editId="1A59857B">
            <wp:extent cx="2638425" cy="16097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09725"/>
                    </a:xfrm>
                    <a:prstGeom prst="rect">
                      <a:avLst/>
                    </a:prstGeom>
                  </pic:spPr>
                </pic:pic>
              </a:graphicData>
            </a:graphic>
          </wp:inline>
        </w:drawing>
      </w:r>
    </w:p>
    <w:p w:rsidR="003F7B13" w:rsidRDefault="003F7B13" w:rsidP="003F7B13">
      <w:pPr>
        <w:pStyle w:val="Imgen"/>
        <w:ind w:left="709" w:firstLine="709"/>
        <w:jc w:val="both"/>
        <w:rPr>
          <w:noProof/>
        </w:rPr>
      </w:pPr>
      <w:r>
        <w:t xml:space="preserve">Figura  </w:t>
      </w:r>
      <w:r w:rsidR="002C01AF">
        <w:fldChar w:fldCharType="begin"/>
      </w:r>
      <w:r w:rsidR="002C01AF">
        <w:instrText xml:space="preserve"> SEQ Figura_ \* ARABIC </w:instrText>
      </w:r>
      <w:r w:rsidR="002C01AF">
        <w:fldChar w:fldCharType="separate"/>
      </w:r>
      <w:r>
        <w:rPr>
          <w:noProof/>
        </w:rPr>
        <w:t>13</w:t>
      </w:r>
      <w:r w:rsidR="002C01AF">
        <w:rPr>
          <w:noProof/>
        </w:rPr>
        <w:fldChar w:fldCharType="end"/>
      </w:r>
      <w:r>
        <w:t xml:space="preserve"> Pantalla de confirmación de cambio de estado de Entidad</w:t>
      </w:r>
    </w:p>
    <w:p w:rsidR="0036024C" w:rsidRPr="003F7B13" w:rsidRDefault="0036024C" w:rsidP="0036024C"/>
    <w:p w:rsidR="0036024C" w:rsidRDefault="0036024C" w:rsidP="0036024C">
      <w:pPr>
        <w:pStyle w:val="Ttulo3"/>
        <w:spacing w:line="320" w:lineRule="auto"/>
        <w:rPr>
          <w:lang w:val="es-ES_tradnl"/>
        </w:rPr>
      </w:pPr>
      <w:bookmarkStart w:id="24" w:name="_Toc506535574"/>
      <w:r w:rsidRPr="0036024C">
        <w:rPr>
          <w:lang w:val="es-ES_tradnl"/>
        </w:rPr>
        <w:t>Asociar / Desasociar un técnico de una entidad a un Plan Estratégico.</w:t>
      </w:r>
      <w:bookmarkEnd w:id="24"/>
      <w:r w:rsidRPr="0036024C">
        <w:rPr>
          <w:lang w:val="es-ES_tradnl"/>
        </w:rPr>
        <w:t xml:space="preserve"> </w:t>
      </w:r>
    </w:p>
    <w:p w:rsidR="0036024C" w:rsidRDefault="003F7B13" w:rsidP="0036024C">
      <w:pPr>
        <w:rPr>
          <w:lang w:val="es-ES_tradnl"/>
        </w:rPr>
      </w:pPr>
      <w:r>
        <w:rPr>
          <w:lang w:val="es-ES_tradnl"/>
        </w:rPr>
        <w:t>Esta pantalla es la que permite asociar o desasociar un técnico perteneciente a una entidad a un Plan Estratégico.</w:t>
      </w:r>
    </w:p>
    <w:p w:rsidR="003F7B13" w:rsidRDefault="003F7B13" w:rsidP="003F7B13">
      <w:pPr>
        <w:rPr>
          <w:lang w:val="es-ES_tradnl"/>
        </w:rPr>
      </w:pPr>
      <w:r>
        <w:rPr>
          <w:lang w:val="es-ES_tradnl"/>
        </w:rPr>
        <w:t>Desde el mantenimiento de entidades al pinchar en el botón “Asociar/Desasociar Entidades” el sistema presenta la pantalla de Asociar/Desasociar técnicos de entidades a Planes estratégicos.</w:t>
      </w:r>
    </w:p>
    <w:p w:rsidR="003F7B13" w:rsidRPr="0036024C" w:rsidRDefault="003F7B13" w:rsidP="0036024C">
      <w:pPr>
        <w:rPr>
          <w:lang w:val="es-ES_tradnl"/>
        </w:rPr>
      </w:pPr>
    </w:p>
    <w:p w:rsidR="0036024C" w:rsidRDefault="0036024C" w:rsidP="0036024C">
      <w:pPr>
        <w:rPr>
          <w:lang w:val="es-ES_tradnl"/>
        </w:rPr>
      </w:pPr>
      <w:r>
        <w:rPr>
          <w:noProof/>
          <w:lang w:val="es-ES_tradnl" w:eastAsia="es-ES_tradnl"/>
        </w:rPr>
        <w:lastRenderedPageBreak/>
        <w:drawing>
          <wp:inline distT="0" distB="0" distL="0" distR="0" wp14:anchorId="362B2A88" wp14:editId="21FB9E1C">
            <wp:extent cx="5612130" cy="600583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6005830"/>
                    </a:xfrm>
                    <a:prstGeom prst="rect">
                      <a:avLst/>
                    </a:prstGeom>
                  </pic:spPr>
                </pic:pic>
              </a:graphicData>
            </a:graphic>
          </wp:inline>
        </w:drawing>
      </w:r>
    </w:p>
    <w:p w:rsidR="003F7B13" w:rsidRPr="0036024C" w:rsidRDefault="003F7B13" w:rsidP="003F7B13">
      <w:pPr>
        <w:rPr>
          <w:lang w:val="es-ES_tradnl"/>
        </w:rPr>
      </w:pPr>
      <w:r>
        <w:t xml:space="preserve">          Figura  </w:t>
      </w:r>
      <w:r w:rsidR="002C01AF">
        <w:fldChar w:fldCharType="begin"/>
      </w:r>
      <w:r w:rsidR="002C01AF">
        <w:instrText xml:space="preserve"> SEQ Figura_ \* ARABIC </w:instrText>
      </w:r>
      <w:r w:rsidR="002C01AF">
        <w:fldChar w:fldCharType="separate"/>
      </w:r>
      <w:r>
        <w:rPr>
          <w:noProof/>
        </w:rPr>
        <w:t>14</w:t>
      </w:r>
      <w:r w:rsidR="002C01AF">
        <w:rPr>
          <w:noProof/>
        </w:rPr>
        <w:fldChar w:fldCharType="end"/>
      </w:r>
      <w:r>
        <w:t xml:space="preserve"> Pantalla </w:t>
      </w:r>
      <w:r>
        <w:rPr>
          <w:lang w:val="es-ES_tradnl"/>
        </w:rPr>
        <w:t>de Asociar/Desasociar técnicos de entidades a Planes estratégicos</w:t>
      </w:r>
    </w:p>
    <w:p w:rsidR="003F7B13" w:rsidRDefault="003F7B13" w:rsidP="003F7B13">
      <w:pPr>
        <w:pStyle w:val="Imgen"/>
        <w:jc w:val="both"/>
        <w:rPr>
          <w:lang w:val="es-ES_tradnl"/>
        </w:rPr>
      </w:pPr>
      <w:r>
        <w:rPr>
          <w:lang w:val="es-ES_tradnl"/>
        </w:rPr>
        <w:t xml:space="preserve">Esta pantalla por una parte presenta una </w:t>
      </w:r>
      <w:r w:rsidRPr="003F7B13">
        <w:rPr>
          <w:i/>
          <w:lang w:val="es-ES_tradnl"/>
        </w:rPr>
        <w:t>lista de los Planes Estratégicos</w:t>
      </w:r>
      <w:r>
        <w:rPr>
          <w:lang w:val="es-ES_tradnl"/>
        </w:rPr>
        <w:t xml:space="preserve"> asociados a la Entidad en la que nos encontramos, en la que habrá que seleccionar el Plan Estratégico al que se quiere vincular un técnico en concreto.</w:t>
      </w:r>
    </w:p>
    <w:p w:rsidR="003F7B13" w:rsidRDefault="003F7B13" w:rsidP="003F7B13">
      <w:pPr>
        <w:rPr>
          <w:lang w:val="es-ES_tradnl"/>
        </w:rPr>
      </w:pPr>
      <w:r>
        <w:rPr>
          <w:lang w:val="es-ES_tradnl"/>
        </w:rPr>
        <w:t xml:space="preserve">Por otro lado presenta dos tablas con la información de los técnicos. </w:t>
      </w:r>
    </w:p>
    <w:p w:rsidR="003F7B13" w:rsidRDefault="003F7B13" w:rsidP="003F7B13">
      <w:pPr>
        <w:pStyle w:val="Prrafodelista"/>
        <w:numPr>
          <w:ilvl w:val="0"/>
          <w:numId w:val="47"/>
        </w:numPr>
        <w:rPr>
          <w:lang w:val="es-ES_tradnl"/>
        </w:rPr>
      </w:pPr>
      <w:r w:rsidRPr="003F7B13">
        <w:rPr>
          <w:lang w:val="es-ES_tradnl"/>
        </w:rPr>
        <w:t xml:space="preserve">“Técnicos” muestra los técnicos asociados a la entidad en la que nos encontramos. </w:t>
      </w:r>
    </w:p>
    <w:p w:rsidR="003F7B13" w:rsidRDefault="003F7B13" w:rsidP="003F7B13">
      <w:pPr>
        <w:pStyle w:val="Prrafodelista"/>
        <w:numPr>
          <w:ilvl w:val="0"/>
          <w:numId w:val="47"/>
        </w:numPr>
        <w:rPr>
          <w:lang w:val="es-ES_tradnl"/>
        </w:rPr>
      </w:pPr>
      <w:r w:rsidRPr="003F7B13">
        <w:rPr>
          <w:lang w:val="es-ES_tradnl"/>
        </w:rPr>
        <w:t xml:space="preserve">“Técnicos asociados” muestra los técnicos asociados al </w:t>
      </w:r>
      <w:r>
        <w:rPr>
          <w:lang w:val="es-ES_tradnl"/>
        </w:rPr>
        <w:t>P</w:t>
      </w:r>
      <w:r w:rsidRPr="003F7B13">
        <w:rPr>
          <w:lang w:val="es-ES_tradnl"/>
        </w:rPr>
        <w:t xml:space="preserve">lan </w:t>
      </w:r>
      <w:r>
        <w:rPr>
          <w:lang w:val="es-ES_tradnl"/>
        </w:rPr>
        <w:t>E</w:t>
      </w:r>
      <w:r w:rsidRPr="003F7B13">
        <w:rPr>
          <w:lang w:val="es-ES_tradnl"/>
        </w:rPr>
        <w:t>stratégico seleccionado en el listado de Planes Estratégicos.</w:t>
      </w:r>
    </w:p>
    <w:p w:rsidR="003F7B13" w:rsidRDefault="003F7B13" w:rsidP="003F7B13">
      <w:pPr>
        <w:rPr>
          <w:lang w:val="es-ES_tradnl"/>
        </w:rPr>
      </w:pPr>
      <w:r>
        <w:rPr>
          <w:lang w:val="es-ES_tradnl"/>
        </w:rPr>
        <w:lastRenderedPageBreak/>
        <w:t xml:space="preserve">La primera vez que se realice la asociación, todos los técnicos asociados a la Entidad estarán en </w:t>
      </w:r>
      <w:r w:rsidR="00C873FA">
        <w:rPr>
          <w:lang w:val="es-ES_tradnl"/>
        </w:rPr>
        <w:t xml:space="preserve">el </w:t>
      </w:r>
      <w:r w:rsidR="00C873FA" w:rsidRPr="00C873FA">
        <w:rPr>
          <w:i/>
          <w:lang w:val="es-ES_tradnl"/>
        </w:rPr>
        <w:t>listado</w:t>
      </w:r>
      <w:r w:rsidRPr="00C873FA">
        <w:rPr>
          <w:i/>
          <w:lang w:val="es-ES_tradnl"/>
        </w:rPr>
        <w:t xml:space="preserve"> de técnicos</w:t>
      </w:r>
      <w:r>
        <w:rPr>
          <w:lang w:val="es-ES_tradnl"/>
        </w:rPr>
        <w:t xml:space="preserve"> mientras que </w:t>
      </w:r>
      <w:r w:rsidR="00C873FA">
        <w:rPr>
          <w:lang w:val="es-ES_tradnl"/>
        </w:rPr>
        <w:t xml:space="preserve">el </w:t>
      </w:r>
      <w:r w:rsidR="00C873FA" w:rsidRPr="00C873FA">
        <w:rPr>
          <w:i/>
          <w:lang w:val="es-ES_tradnl"/>
        </w:rPr>
        <w:t>listado</w:t>
      </w:r>
      <w:r w:rsidRPr="00C873FA">
        <w:rPr>
          <w:i/>
          <w:lang w:val="es-ES_tradnl"/>
        </w:rPr>
        <w:t xml:space="preserve"> de Técnicos asociados</w:t>
      </w:r>
      <w:r>
        <w:rPr>
          <w:lang w:val="es-ES_tradnl"/>
        </w:rPr>
        <w:t xml:space="preserve"> estará </w:t>
      </w:r>
      <w:r w:rsidR="00C873FA">
        <w:rPr>
          <w:lang w:val="es-ES_tradnl"/>
        </w:rPr>
        <w:t>vacío</w:t>
      </w:r>
      <w:r>
        <w:rPr>
          <w:lang w:val="es-ES_tradnl"/>
        </w:rPr>
        <w:t xml:space="preserve">. Según se vayan seleccionando los técnicos de la </w:t>
      </w:r>
      <w:r w:rsidRPr="003F7B13">
        <w:rPr>
          <w:i/>
          <w:lang w:val="es-ES_tradnl"/>
        </w:rPr>
        <w:t>lista de Técnicos</w:t>
      </w:r>
      <w:r>
        <w:rPr>
          <w:lang w:val="es-ES_tradnl"/>
        </w:rPr>
        <w:t xml:space="preserve">, y pulsando el botón de “Asociar técnico” se irán eliminando de esta lista y añadiendo a la </w:t>
      </w:r>
      <w:r w:rsidRPr="003F7B13">
        <w:rPr>
          <w:i/>
          <w:lang w:val="es-ES_tradnl"/>
        </w:rPr>
        <w:t>lista de Técnicos asociados</w:t>
      </w:r>
      <w:r>
        <w:rPr>
          <w:lang w:val="es-ES_tradnl"/>
        </w:rPr>
        <w:t>.</w:t>
      </w:r>
    </w:p>
    <w:p w:rsidR="003F7B13" w:rsidRDefault="003F7B13" w:rsidP="003F7B13">
      <w:pPr>
        <w:rPr>
          <w:i/>
          <w:lang w:val="es-ES_tradnl"/>
        </w:rPr>
      </w:pPr>
      <w:r>
        <w:rPr>
          <w:lang w:val="es-ES_tradnl"/>
        </w:rPr>
        <w:t xml:space="preserve">Para desasociar técnicos habrá que realizar lo contrario. Seleccionar los técnicos de la </w:t>
      </w:r>
      <w:r w:rsidRPr="003F7B13">
        <w:rPr>
          <w:i/>
          <w:lang w:val="es-ES_tradnl"/>
        </w:rPr>
        <w:t>lista de Técnicos asociados</w:t>
      </w:r>
      <w:r>
        <w:rPr>
          <w:lang w:val="es-ES_tradnl"/>
        </w:rPr>
        <w:t xml:space="preserve"> y pulsando el botón de “Desasociar técnico” se pasarán a la </w:t>
      </w:r>
      <w:r w:rsidRPr="003F7B13">
        <w:rPr>
          <w:i/>
          <w:lang w:val="es-ES_tradnl"/>
        </w:rPr>
        <w:t>lista de Técnicos</w:t>
      </w:r>
      <w:r>
        <w:rPr>
          <w:i/>
          <w:lang w:val="es-ES_tradnl"/>
        </w:rPr>
        <w:t>.</w:t>
      </w:r>
    </w:p>
    <w:p w:rsidR="003F7B13" w:rsidRPr="003F7B13" w:rsidRDefault="003F7B13" w:rsidP="003F7B13">
      <w:pPr>
        <w:rPr>
          <w:lang w:val="es-ES_tradnl"/>
        </w:rPr>
      </w:pPr>
      <w:r>
        <w:rPr>
          <w:lang w:val="es-ES_tradnl"/>
        </w:rPr>
        <w:t xml:space="preserve">Todo ello, con un Plan Estratégico seleccionado de la </w:t>
      </w:r>
      <w:r w:rsidRPr="003F7B13">
        <w:rPr>
          <w:i/>
          <w:lang w:val="es-ES_tradnl"/>
        </w:rPr>
        <w:t>lista de Planes Estratégicos</w:t>
      </w:r>
      <w:r>
        <w:rPr>
          <w:lang w:val="es-ES_tradnl"/>
        </w:rPr>
        <w:t>.</w:t>
      </w:r>
    </w:p>
    <w:p w:rsidR="00676D57" w:rsidRDefault="00676D57" w:rsidP="00676D57">
      <w:pPr>
        <w:pStyle w:val="Ttulo2"/>
      </w:pPr>
      <w:bookmarkStart w:id="25" w:name="_Toc506535575"/>
      <w:r>
        <w:t>Mantenimiento de Planificaciones</w:t>
      </w:r>
      <w:bookmarkEnd w:id="25"/>
    </w:p>
    <w:p w:rsidR="0027166F" w:rsidRDefault="0027166F" w:rsidP="0027166F">
      <w:r>
        <w:t>Mediante este mantenimiento, el Técnico HPS gestiona las Planificaciones a las que los Planes Estratégicos de las Entidades de tipo Administración Pública deben asociarse.</w:t>
      </w:r>
      <w:r w:rsidR="006B4D14">
        <w:t xml:space="preserve"> Esto es, los Planes Estratégicos de este tipo de Entidades deberán estar dentro del período definido por la Planificación vigente en el momento de su creación. El año de inicio podrá ser superior al año de inicio de la Planificación, pero el año de Fin del Plan Estratégico creado será el año de fin de la Planificación asociada.</w:t>
      </w:r>
    </w:p>
    <w:p w:rsidR="00557726" w:rsidRDefault="00557726" w:rsidP="0027166F">
      <w:r>
        <w:t>El Sistema presenta una pantalla que muestra las Planificaciones almacenadas en el Sistema:</w:t>
      </w:r>
    </w:p>
    <w:p w:rsidR="002E5D29" w:rsidRDefault="006C6886" w:rsidP="002E5D29">
      <w:pPr>
        <w:keepNext/>
        <w:jc w:val="center"/>
      </w:pPr>
      <w:r>
        <w:rPr>
          <w:noProof/>
          <w:lang w:val="es-ES_tradnl" w:eastAsia="es-ES_tradnl"/>
        </w:rPr>
        <w:drawing>
          <wp:inline distT="0" distB="0" distL="0" distR="0" wp14:anchorId="5FA15EC2" wp14:editId="4CBD1949">
            <wp:extent cx="5924901" cy="2087592"/>
            <wp:effectExtent l="0" t="0" r="0"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30142" cy="2089439"/>
                    </a:xfrm>
                    <a:prstGeom prst="rect">
                      <a:avLst/>
                    </a:prstGeom>
                  </pic:spPr>
                </pic:pic>
              </a:graphicData>
            </a:graphic>
          </wp:inline>
        </w:drawing>
      </w:r>
    </w:p>
    <w:p w:rsidR="00F94FE3" w:rsidRDefault="00F94FE3" w:rsidP="00F94FE3">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1</w:t>
      </w:r>
      <w:r w:rsidR="0061686C">
        <w:rPr>
          <w:noProof/>
        </w:rPr>
        <w:t>5</w:t>
      </w:r>
      <w:r w:rsidR="002C01AF">
        <w:rPr>
          <w:noProof/>
        </w:rPr>
        <w:fldChar w:fldCharType="end"/>
      </w:r>
      <w:r>
        <w:t xml:space="preserve"> Pantalla de </w:t>
      </w:r>
      <w:r>
        <w:rPr>
          <w:noProof/>
        </w:rPr>
        <w:t>Búsqueda de Planificaciones</w:t>
      </w:r>
    </w:p>
    <w:p w:rsidR="00F94FE3" w:rsidRDefault="00F94FE3" w:rsidP="00F94FE3">
      <w:r>
        <w:t>Esta pantalla presenta los siguientes criterios de búsqueda:</w:t>
      </w:r>
    </w:p>
    <w:p w:rsidR="00F94FE3" w:rsidRDefault="00F94FE3" w:rsidP="00AE08CD">
      <w:pPr>
        <w:pStyle w:val="Prrafodelista"/>
        <w:numPr>
          <w:ilvl w:val="0"/>
          <w:numId w:val="42"/>
        </w:numPr>
      </w:pPr>
      <w:r>
        <w:t>Año de Planificación, para buscar aquellas Planificaciones en las que el año introducido está incluido.</w:t>
      </w:r>
    </w:p>
    <w:p w:rsidR="00F94FE3" w:rsidRDefault="00F94FE3" w:rsidP="00AE08CD">
      <w:pPr>
        <w:pStyle w:val="Prrafodelista"/>
        <w:numPr>
          <w:ilvl w:val="0"/>
          <w:numId w:val="42"/>
        </w:numPr>
      </w:pPr>
      <w:r>
        <w:t>Descripción de la Planificación.</w:t>
      </w:r>
    </w:p>
    <w:p w:rsidR="00F94FE3" w:rsidRDefault="00F94FE3" w:rsidP="00F94FE3">
      <w:r>
        <w:t>Una vez realizada la búsqueda, el Sistema presenta los resultados en la tabla que se visualiza debajo de los criterios de búsqueda. Por cada Planificación que cumpla con los criterios de búsqueda indicados se muestra la siguiente información:</w:t>
      </w:r>
    </w:p>
    <w:p w:rsidR="00F94FE3" w:rsidRDefault="00F94FE3" w:rsidP="00AE08CD">
      <w:pPr>
        <w:pStyle w:val="Prrafodelista"/>
        <w:numPr>
          <w:ilvl w:val="0"/>
          <w:numId w:val="43"/>
        </w:numPr>
      </w:pPr>
      <w:r>
        <w:t>Año Inicio: año en el que se inicia la Planificación.</w:t>
      </w:r>
    </w:p>
    <w:p w:rsidR="00F94FE3" w:rsidRDefault="00F94FE3" w:rsidP="00AE08CD">
      <w:pPr>
        <w:pStyle w:val="Prrafodelista"/>
        <w:numPr>
          <w:ilvl w:val="0"/>
          <w:numId w:val="43"/>
        </w:numPr>
      </w:pPr>
      <w:r>
        <w:t>Año Fin: año de fin de la Planificación.</w:t>
      </w:r>
    </w:p>
    <w:p w:rsidR="00F94FE3" w:rsidRDefault="00F94FE3" w:rsidP="00AE08CD">
      <w:pPr>
        <w:pStyle w:val="Prrafodelista"/>
        <w:numPr>
          <w:ilvl w:val="0"/>
          <w:numId w:val="43"/>
        </w:numPr>
      </w:pPr>
      <w:r>
        <w:lastRenderedPageBreak/>
        <w:t>Descripción de la Planificación.</w:t>
      </w:r>
    </w:p>
    <w:p w:rsidR="00F94FE3" w:rsidRDefault="00F94FE3" w:rsidP="00AE08CD">
      <w:pPr>
        <w:pStyle w:val="Prrafodelista"/>
        <w:numPr>
          <w:ilvl w:val="0"/>
          <w:numId w:val="43"/>
        </w:numPr>
      </w:pPr>
      <w:r>
        <w:t>Vigente: indica si es la Planificación vigente, puesto que únicamente puede haber una en cada momento.</w:t>
      </w:r>
    </w:p>
    <w:p w:rsidR="00AE08CD" w:rsidRDefault="00AE08CD" w:rsidP="00AE08CD">
      <w:r>
        <w:t>Las acciones que se presentan en la pantalla son las siguientes:</w:t>
      </w:r>
    </w:p>
    <w:p w:rsidR="00AE08CD" w:rsidRDefault="00AE08CD" w:rsidP="00AE08CD">
      <w:pPr>
        <w:pStyle w:val="Prrafodelista"/>
        <w:numPr>
          <w:ilvl w:val="0"/>
          <w:numId w:val="44"/>
        </w:numPr>
      </w:pPr>
      <w:r w:rsidRPr="00AE08CD">
        <w:rPr>
          <w:b/>
        </w:rPr>
        <w:t>Filtrar</w:t>
      </w:r>
      <w:r>
        <w:t>: realiza la búsqueda de Planificaciones en función de los criterios de búsqueda indicados por el usuario.</w:t>
      </w:r>
    </w:p>
    <w:p w:rsidR="00AE08CD" w:rsidRDefault="00AE08CD" w:rsidP="00AE08CD">
      <w:pPr>
        <w:pStyle w:val="Prrafodelista"/>
        <w:numPr>
          <w:ilvl w:val="0"/>
          <w:numId w:val="44"/>
        </w:numPr>
      </w:pPr>
      <w:r w:rsidRPr="00AE08CD">
        <w:rPr>
          <w:b/>
        </w:rPr>
        <w:t>Limpiar</w:t>
      </w:r>
      <w:r>
        <w:t>: vacía los campos de la pantalla.</w:t>
      </w:r>
    </w:p>
    <w:p w:rsidR="00AE08CD" w:rsidRDefault="00AE08CD" w:rsidP="00AE08CD">
      <w:pPr>
        <w:pStyle w:val="Prrafodelista"/>
        <w:numPr>
          <w:ilvl w:val="0"/>
          <w:numId w:val="44"/>
        </w:numPr>
      </w:pPr>
      <w:r w:rsidRPr="00AE08CD">
        <w:rPr>
          <w:b/>
        </w:rPr>
        <w:t>Añadir</w:t>
      </w:r>
      <w:r>
        <w:t>: presenta la pantalla de “</w:t>
      </w:r>
      <w:r w:rsidRPr="00AE08CD">
        <w:rPr>
          <w:i/>
        </w:rPr>
        <w:t>Alta de Planificación</w:t>
      </w:r>
      <w:r>
        <w:t>”.</w:t>
      </w:r>
    </w:p>
    <w:p w:rsidR="00AE08CD" w:rsidRDefault="00AE08CD" w:rsidP="00AE08CD">
      <w:pPr>
        <w:pStyle w:val="Prrafodelista"/>
        <w:numPr>
          <w:ilvl w:val="0"/>
          <w:numId w:val="44"/>
        </w:numPr>
      </w:pPr>
      <w:r w:rsidRPr="00AE08CD">
        <w:rPr>
          <w:b/>
        </w:rPr>
        <w:t>Detalle</w:t>
      </w:r>
      <w:r>
        <w:t>: presenta la pantalla de “</w:t>
      </w:r>
      <w:r w:rsidRPr="00AE08CD">
        <w:rPr>
          <w:i/>
        </w:rPr>
        <w:t>Detalle de Planificación</w:t>
      </w:r>
      <w:r>
        <w:t>”.</w:t>
      </w:r>
    </w:p>
    <w:p w:rsidR="00AE08CD" w:rsidRDefault="00AE08CD" w:rsidP="00AE08CD">
      <w:r>
        <w:t>A continuación se describen estas dos pantallas:</w:t>
      </w:r>
    </w:p>
    <w:p w:rsidR="00AE08CD" w:rsidRDefault="00AE08CD" w:rsidP="00AE08CD">
      <w:pPr>
        <w:pStyle w:val="Ttulo3"/>
      </w:pPr>
      <w:bookmarkStart w:id="26" w:name="_Toc506535576"/>
      <w:r>
        <w:t>Alta de Planificación</w:t>
      </w:r>
      <w:bookmarkEnd w:id="26"/>
    </w:p>
    <w:p w:rsidR="00AE08CD" w:rsidRDefault="006C6886" w:rsidP="00AE08CD">
      <w:r>
        <w:t>A esta pantalla se accede mediante la acción “</w:t>
      </w:r>
      <w:r w:rsidRPr="006C6886">
        <w:rPr>
          <w:i/>
        </w:rPr>
        <w:t>Añadir</w:t>
      </w:r>
      <w:r>
        <w:t>” que se muestra en la pantalla “</w:t>
      </w:r>
      <w:r w:rsidRPr="006C6886">
        <w:rPr>
          <w:i/>
        </w:rPr>
        <w:t>Búsqueda de Planificaciones</w:t>
      </w:r>
      <w:r>
        <w:t>”. Permite al Técnico HPS crear una nueva Planificación. La pantalla es la siguiente:</w:t>
      </w:r>
    </w:p>
    <w:p w:rsidR="00781E5A" w:rsidRDefault="00107E0F" w:rsidP="00781E5A">
      <w:pPr>
        <w:keepNext/>
        <w:jc w:val="center"/>
      </w:pPr>
      <w:r>
        <w:rPr>
          <w:noProof/>
          <w:lang w:val="es-ES_tradnl" w:eastAsia="es-ES_tradnl"/>
        </w:rPr>
        <w:drawing>
          <wp:inline distT="0" distB="0" distL="0" distR="0" wp14:anchorId="0F8E2458" wp14:editId="5B150515">
            <wp:extent cx="4953000" cy="27241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53000" cy="2724150"/>
                    </a:xfrm>
                    <a:prstGeom prst="rect">
                      <a:avLst/>
                    </a:prstGeom>
                  </pic:spPr>
                </pic:pic>
              </a:graphicData>
            </a:graphic>
          </wp:inline>
        </w:drawing>
      </w:r>
    </w:p>
    <w:p w:rsidR="006C6886" w:rsidRDefault="00781E5A" w:rsidP="00781E5A">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1</w:t>
      </w:r>
      <w:r w:rsidR="0061686C">
        <w:rPr>
          <w:noProof/>
        </w:rPr>
        <w:t>6</w:t>
      </w:r>
      <w:r w:rsidR="002C01AF">
        <w:rPr>
          <w:noProof/>
        </w:rPr>
        <w:fldChar w:fldCharType="end"/>
      </w:r>
      <w:r>
        <w:t xml:space="preserve"> Pantalla de Alta de Planificación</w:t>
      </w:r>
    </w:p>
    <w:p w:rsidR="00781E5A" w:rsidRDefault="00781E5A" w:rsidP="00781E5A">
      <w:r>
        <w:t>Los campos que se presentan en la pantalla son los siguientes:</w:t>
      </w:r>
    </w:p>
    <w:p w:rsidR="00781E5A" w:rsidRDefault="00781E5A" w:rsidP="00781E5A">
      <w:pPr>
        <w:pStyle w:val="Prrafodelista"/>
        <w:numPr>
          <w:ilvl w:val="0"/>
          <w:numId w:val="45"/>
        </w:numPr>
      </w:pPr>
      <w:r>
        <w:t>Año inicio.</w:t>
      </w:r>
    </w:p>
    <w:p w:rsidR="00781E5A" w:rsidRDefault="00781E5A" w:rsidP="00781E5A">
      <w:pPr>
        <w:pStyle w:val="Prrafodelista"/>
        <w:numPr>
          <w:ilvl w:val="0"/>
          <w:numId w:val="45"/>
        </w:numPr>
      </w:pPr>
      <w:r>
        <w:t>Año fin.</w:t>
      </w:r>
    </w:p>
    <w:p w:rsidR="00781E5A" w:rsidRDefault="00781E5A" w:rsidP="00781E5A">
      <w:pPr>
        <w:pStyle w:val="Prrafodelista"/>
        <w:numPr>
          <w:ilvl w:val="0"/>
          <w:numId w:val="45"/>
        </w:numPr>
      </w:pPr>
      <w:r>
        <w:t>Descripción castellano.</w:t>
      </w:r>
    </w:p>
    <w:p w:rsidR="00781E5A" w:rsidRPr="00781E5A" w:rsidRDefault="00781E5A" w:rsidP="00781E5A">
      <w:pPr>
        <w:pStyle w:val="Prrafodelista"/>
        <w:numPr>
          <w:ilvl w:val="0"/>
          <w:numId w:val="45"/>
        </w:numPr>
      </w:pPr>
      <w:r>
        <w:t>Descripción euskera.</w:t>
      </w:r>
    </w:p>
    <w:p w:rsidR="006C6886" w:rsidRDefault="00781E5A" w:rsidP="00AE08CD">
      <w:r>
        <w:t>Las acciones que se muestran en pantalla son las siguientes:</w:t>
      </w:r>
    </w:p>
    <w:p w:rsidR="00781E5A" w:rsidRDefault="00781E5A" w:rsidP="00781E5A">
      <w:pPr>
        <w:pStyle w:val="Prrafodelista"/>
        <w:numPr>
          <w:ilvl w:val="0"/>
          <w:numId w:val="46"/>
        </w:numPr>
      </w:pPr>
      <w:r w:rsidRPr="00781E5A">
        <w:rPr>
          <w:b/>
        </w:rPr>
        <w:t>Guardar</w:t>
      </w:r>
      <w:r>
        <w:t>: una vez validados los datos, formatos y campos obligatorios, se almacena una nueva Planificación en el Sistema.</w:t>
      </w:r>
    </w:p>
    <w:p w:rsidR="00781E5A" w:rsidRDefault="00781E5A" w:rsidP="00781E5A">
      <w:pPr>
        <w:pStyle w:val="Prrafodelista"/>
      </w:pPr>
      <w:r>
        <w:rPr>
          <w:b/>
        </w:rPr>
        <w:lastRenderedPageBreak/>
        <w:t>Como sólo puede haber una única Planificación vigente, al crear una Planificación se da automáticamente de baja lógica la anterior.</w:t>
      </w:r>
    </w:p>
    <w:p w:rsidR="00781E5A" w:rsidRDefault="00781E5A" w:rsidP="00781E5A">
      <w:pPr>
        <w:pStyle w:val="Prrafodelista"/>
        <w:numPr>
          <w:ilvl w:val="0"/>
          <w:numId w:val="46"/>
        </w:numPr>
      </w:pPr>
      <w:r w:rsidRPr="00781E5A">
        <w:rPr>
          <w:b/>
        </w:rPr>
        <w:t>Limpiar</w:t>
      </w:r>
      <w:r>
        <w:t>: vacía los campos de la pantalla.</w:t>
      </w:r>
    </w:p>
    <w:p w:rsidR="00781E5A" w:rsidRDefault="00781E5A" w:rsidP="00781E5A">
      <w:pPr>
        <w:pStyle w:val="Prrafodelista"/>
        <w:numPr>
          <w:ilvl w:val="0"/>
          <w:numId w:val="46"/>
        </w:numPr>
      </w:pPr>
      <w:r w:rsidRPr="00781E5A">
        <w:rPr>
          <w:b/>
        </w:rPr>
        <w:t>Cancelar</w:t>
      </w:r>
      <w:r>
        <w:t>: presenta la pantalla “</w:t>
      </w:r>
      <w:r w:rsidRPr="00781E5A">
        <w:rPr>
          <w:i/>
        </w:rPr>
        <w:t>Búsqueda de Planificaciones</w:t>
      </w:r>
      <w:r>
        <w:t>”.</w:t>
      </w:r>
    </w:p>
    <w:p w:rsidR="00781E5A" w:rsidRDefault="00781E5A" w:rsidP="00AE08CD"/>
    <w:p w:rsidR="00AE08CD" w:rsidRDefault="00AE08CD" w:rsidP="00AE08CD">
      <w:pPr>
        <w:pStyle w:val="Ttulo3"/>
      </w:pPr>
      <w:bookmarkStart w:id="27" w:name="_Toc506535577"/>
      <w:r>
        <w:t>Detalle de Planificación</w:t>
      </w:r>
      <w:bookmarkEnd w:id="27"/>
    </w:p>
    <w:p w:rsidR="00064CE7" w:rsidRDefault="0060113B" w:rsidP="0060113B">
      <w:r>
        <w:t>Es similar a la pantalla “</w:t>
      </w:r>
      <w:r w:rsidRPr="0060113B">
        <w:rPr>
          <w:i/>
        </w:rPr>
        <w:t>Alta de Planificaciones</w:t>
      </w:r>
      <w:r>
        <w:t xml:space="preserve">” pero muestra la información de la Planificación </w:t>
      </w:r>
      <w:r w:rsidR="00064CE7">
        <w:t>vigente</w:t>
      </w:r>
      <w:r>
        <w:t>. A esta pantalla se accede desde la “</w:t>
      </w:r>
      <w:r w:rsidRPr="0060113B">
        <w:rPr>
          <w:i/>
        </w:rPr>
        <w:t>Búsqueda de Planificaciones</w:t>
      </w:r>
      <w:r>
        <w:t>”, al pulsar la acción “</w:t>
      </w:r>
      <w:r w:rsidRPr="0060113B">
        <w:rPr>
          <w:i/>
        </w:rPr>
        <w:t>Detalle</w:t>
      </w:r>
      <w:r>
        <w:t xml:space="preserve">” una vez seleccionada </w:t>
      </w:r>
      <w:r w:rsidR="00064CE7">
        <w:t xml:space="preserve">la </w:t>
      </w:r>
      <w:r>
        <w:t>Planificación</w:t>
      </w:r>
      <w:r w:rsidR="00064CE7">
        <w:t xml:space="preserve"> vigente</w:t>
      </w:r>
      <w:r>
        <w:t>, o haciendo doble-click sobre la fila</w:t>
      </w:r>
      <w:r w:rsidR="00064CE7">
        <w:t xml:space="preserve"> de dicha Planificación, ya que solamente se podrá editar la Planificación vigente.</w:t>
      </w:r>
    </w:p>
    <w:p w:rsidR="00273831" w:rsidRDefault="00107E0F" w:rsidP="00273831">
      <w:pPr>
        <w:keepNext/>
        <w:jc w:val="center"/>
      </w:pPr>
      <w:r>
        <w:rPr>
          <w:noProof/>
          <w:lang w:val="es-ES_tradnl" w:eastAsia="es-ES_tradnl"/>
        </w:rPr>
        <w:drawing>
          <wp:inline distT="0" distB="0" distL="0" distR="0" wp14:anchorId="232997C4" wp14:editId="31F0415E">
            <wp:extent cx="4914900" cy="265747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914900" cy="2657475"/>
                    </a:xfrm>
                    <a:prstGeom prst="rect">
                      <a:avLst/>
                    </a:prstGeom>
                  </pic:spPr>
                </pic:pic>
              </a:graphicData>
            </a:graphic>
          </wp:inline>
        </w:drawing>
      </w:r>
    </w:p>
    <w:p w:rsidR="00273831" w:rsidRDefault="00273831" w:rsidP="00273831">
      <w:pPr>
        <w:pStyle w:val="Imgen"/>
      </w:pPr>
      <w:r>
        <w:t xml:space="preserve">Figura  </w:t>
      </w:r>
      <w:r w:rsidR="002C01AF">
        <w:fldChar w:fldCharType="begin"/>
      </w:r>
      <w:r w:rsidR="002C01AF">
        <w:instrText xml:space="preserve"> SEQ Figura_ \* ARABIC </w:instrText>
      </w:r>
      <w:r w:rsidR="002C01AF">
        <w:fldChar w:fldCharType="separate"/>
      </w:r>
      <w:r>
        <w:rPr>
          <w:noProof/>
        </w:rPr>
        <w:t>1</w:t>
      </w:r>
      <w:r w:rsidR="0061686C">
        <w:rPr>
          <w:noProof/>
        </w:rPr>
        <w:t>7</w:t>
      </w:r>
      <w:r w:rsidR="002C01AF">
        <w:rPr>
          <w:noProof/>
        </w:rPr>
        <w:fldChar w:fldCharType="end"/>
      </w:r>
      <w:r>
        <w:t xml:space="preserve"> Pantalla de Detalle</w:t>
      </w:r>
    </w:p>
    <w:p w:rsidR="00273831" w:rsidRPr="00273831" w:rsidRDefault="00273831" w:rsidP="00273831"/>
    <w:p w:rsidR="00221034" w:rsidRDefault="00470B7D" w:rsidP="00221034">
      <w:pPr>
        <w:pStyle w:val="Ttulo1"/>
        <w:rPr>
          <w:lang w:val="es-ES_tradnl"/>
        </w:rPr>
      </w:pPr>
      <w:bookmarkStart w:id="28" w:name="_Toc506535578"/>
      <w:r>
        <w:rPr>
          <w:lang w:val="es-ES_tradnl"/>
        </w:rPr>
        <w:lastRenderedPageBreak/>
        <w:t>Planes Estratégicos</w:t>
      </w:r>
      <w:bookmarkEnd w:id="28"/>
    </w:p>
    <w:p w:rsidR="007538F3" w:rsidRDefault="00470B7D" w:rsidP="00470B7D">
      <w:pPr>
        <w:rPr>
          <w:lang w:val="es-ES_tradnl"/>
        </w:rPr>
      </w:pPr>
      <w:r>
        <w:rPr>
          <w:lang w:val="es-ES_tradnl"/>
        </w:rPr>
        <w:t>Mediante esta funcionalidad el Técnico</w:t>
      </w:r>
      <w:r w:rsidR="0027166F">
        <w:rPr>
          <w:lang w:val="es-ES_tradnl"/>
        </w:rPr>
        <w:t xml:space="preserve"> HPS</w:t>
      </w:r>
      <w:r>
        <w:rPr>
          <w:lang w:val="es-ES_tradnl"/>
        </w:rPr>
        <w:t xml:space="preserve"> puede </w:t>
      </w:r>
      <w:r w:rsidR="0027166F">
        <w:rPr>
          <w:lang w:val="es-ES_tradnl"/>
        </w:rPr>
        <w:t xml:space="preserve">consultar y evaluar </w:t>
      </w:r>
      <w:r>
        <w:rPr>
          <w:lang w:val="es-ES_tradnl"/>
        </w:rPr>
        <w:t xml:space="preserve">los Planes Estratégicos de las Entidades. Para ello cuenta  con una pantalla de Búsqueda de Planes Estratégicos, desde la que puede realizar diversas acciones, y una pantalla de Detalle, desde la que </w:t>
      </w:r>
      <w:r w:rsidR="0027166F">
        <w:rPr>
          <w:lang w:val="es-ES_tradnl"/>
        </w:rPr>
        <w:t>evaluar el Plan, así como incluir Observaciones</w:t>
      </w:r>
      <w:r>
        <w:rPr>
          <w:lang w:val="es-ES_tradnl"/>
        </w:rPr>
        <w:t>.</w:t>
      </w:r>
      <w:r w:rsidR="007538F3">
        <w:rPr>
          <w:lang w:val="es-ES_tradnl"/>
        </w:rPr>
        <w:t xml:space="preserve"> Además, podrá ver las diferencias entre las distintas versiones del mismo Plan. </w:t>
      </w:r>
    </w:p>
    <w:p w:rsidR="009508AB" w:rsidRDefault="007538F3" w:rsidP="00470B7D">
      <w:pPr>
        <w:rPr>
          <w:lang w:val="es-ES_tradnl"/>
        </w:rPr>
      </w:pPr>
      <w:r>
        <w:rPr>
          <w:lang w:val="es-ES_tradnl"/>
        </w:rPr>
        <w:t xml:space="preserve">Las  versiones de un Plan Estratégico son generadas de manera automática por el Sistema en el momento en que el Técnico de Entidad indica que ha solicitado informe sobre un Plan Estratégico. Este proceso es transparente para el Técnico de Entidad, que en todo momento visualiza la última versión de su Plan Estratégico, y no es consciente de la existencia del versionado. </w:t>
      </w:r>
      <w:r w:rsidR="009508AB">
        <w:rPr>
          <w:lang w:val="es-ES_tradnl"/>
        </w:rPr>
        <w:t xml:space="preserve">Una vez </w:t>
      </w:r>
      <w:r w:rsidR="009508AB" w:rsidRPr="009508AB">
        <w:rPr>
          <w:b/>
          <w:lang w:val="es-ES_tradnl"/>
        </w:rPr>
        <w:t>solicitado el informe</w:t>
      </w:r>
      <w:r w:rsidR="009508AB">
        <w:rPr>
          <w:lang w:val="es-ES_tradnl"/>
        </w:rPr>
        <w:t xml:space="preserve">, </w:t>
      </w:r>
      <w:r w:rsidR="009508AB" w:rsidRPr="009508AB">
        <w:rPr>
          <w:b/>
          <w:lang w:val="es-ES_tradnl"/>
        </w:rPr>
        <w:t>el indicador de “Informe Solicitado” para dicho Plan Estratégico estará activado hasta que realice algún cambio sobre el Plan Estratégico</w:t>
      </w:r>
      <w:r w:rsidR="009508AB">
        <w:rPr>
          <w:lang w:val="es-ES_tradnl"/>
        </w:rPr>
        <w:t>.</w:t>
      </w:r>
    </w:p>
    <w:p w:rsidR="00470B7D" w:rsidRDefault="009508AB" w:rsidP="00470B7D">
      <w:pPr>
        <w:rPr>
          <w:lang w:val="es-ES_tradnl"/>
        </w:rPr>
      </w:pPr>
      <w:r>
        <w:rPr>
          <w:lang w:val="es-ES_tradnl"/>
        </w:rPr>
        <w:t>En relación a estas versiones, e</w:t>
      </w:r>
      <w:r w:rsidR="007538F3">
        <w:rPr>
          <w:lang w:val="es-ES_tradnl"/>
        </w:rPr>
        <w:t>l Técnico HPS puede comparar las Versiones de un Plan, mostrando el Sistema las diferencias existentes con la versión anterior de</w:t>
      </w:r>
      <w:r w:rsidR="00FE430C">
        <w:rPr>
          <w:lang w:val="es-ES_tradnl"/>
        </w:rPr>
        <w:t>l mismo</w:t>
      </w:r>
      <w:r w:rsidR="007538F3">
        <w:rPr>
          <w:lang w:val="es-ES_tradnl"/>
        </w:rPr>
        <w:t>.</w:t>
      </w:r>
    </w:p>
    <w:p w:rsidR="00470B7D" w:rsidRDefault="00470B7D" w:rsidP="00470B7D">
      <w:pPr>
        <w:pStyle w:val="Ttulo2"/>
        <w:rPr>
          <w:lang w:val="es-ES_tradnl"/>
        </w:rPr>
      </w:pPr>
      <w:bookmarkStart w:id="29" w:name="_Toc506535579"/>
      <w:r>
        <w:rPr>
          <w:lang w:val="es-ES_tradnl"/>
        </w:rPr>
        <w:t>Búsqueda de Planes Estratégicos</w:t>
      </w:r>
      <w:bookmarkEnd w:id="29"/>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 xml:space="preserve">l técnico </w:t>
      </w:r>
      <w:r w:rsidR="00C66916">
        <w:rPr>
          <w:lang w:val="es-ES_tradnl"/>
        </w:rPr>
        <w:t xml:space="preserve">los </w:t>
      </w:r>
      <w:r>
        <w:rPr>
          <w:lang w:val="es-ES_tradnl"/>
        </w:rPr>
        <w:t>Planes Estratégicos</w:t>
      </w:r>
      <w:r w:rsidR="00BA6DDA">
        <w:rPr>
          <w:lang w:val="es-ES_tradnl"/>
        </w:rPr>
        <w:t xml:space="preserve"> almacenados en el Sistema.</w:t>
      </w:r>
      <w:r w:rsidR="004B2D11">
        <w:rPr>
          <w:lang w:val="es-ES_tradnl"/>
        </w:rPr>
        <w:t xml:space="preserve"> Para ello, presenta unos criterios de búsqueda mediante los que filtrar la información existente:</w:t>
      </w:r>
    </w:p>
    <w:p w:rsidR="004B2D11" w:rsidRDefault="00CD52D2" w:rsidP="009508AB">
      <w:pPr>
        <w:keepNext/>
        <w:jc w:val="center"/>
      </w:pPr>
      <w:r>
        <w:rPr>
          <w:noProof/>
          <w:lang w:val="es-ES_tradnl" w:eastAsia="es-ES_tradnl"/>
        </w:rPr>
        <w:lastRenderedPageBreak/>
        <w:drawing>
          <wp:inline distT="0" distB="0" distL="0" distR="0" wp14:anchorId="68EF4666" wp14:editId="6636127E">
            <wp:extent cx="5612130" cy="2346960"/>
            <wp:effectExtent l="0" t="0" r="762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2346960"/>
                    </a:xfrm>
                    <a:prstGeom prst="rect">
                      <a:avLst/>
                    </a:prstGeom>
                  </pic:spPr>
                </pic:pic>
              </a:graphicData>
            </a:graphic>
          </wp:inline>
        </w:drawing>
      </w:r>
    </w:p>
    <w:p w:rsidR="004B2D11" w:rsidRDefault="004B2D11" w:rsidP="004B2D11">
      <w:pPr>
        <w:pStyle w:val="Imgen"/>
        <w:rPr>
          <w:lang w:val="es-ES_tradnl"/>
        </w:rPr>
      </w:pPr>
      <w:r>
        <w:t xml:space="preserve">Figura  </w:t>
      </w:r>
      <w:r w:rsidR="002C01AF">
        <w:fldChar w:fldCharType="begin"/>
      </w:r>
      <w:r w:rsidR="002C01AF">
        <w:instrText xml:space="preserve"> SEQ Figura_ \* ARABIC </w:instrText>
      </w:r>
      <w:r w:rsidR="002C01AF">
        <w:fldChar w:fldCharType="separate"/>
      </w:r>
      <w:r w:rsidR="00273831">
        <w:rPr>
          <w:noProof/>
        </w:rPr>
        <w:t>1</w:t>
      </w:r>
      <w:r w:rsidR="0061686C">
        <w:rPr>
          <w:noProof/>
        </w:rPr>
        <w:t>8</w:t>
      </w:r>
      <w:r w:rsidR="002C01AF">
        <w:rPr>
          <w:noProof/>
        </w:rPr>
        <w:fldChar w:fldCharType="end"/>
      </w:r>
      <w:r>
        <w:t xml:space="preserve"> Pantalla de Búsqueda de Planes Estratégicos</w:t>
      </w:r>
    </w:p>
    <w:p w:rsidR="00C66916" w:rsidRDefault="004B2D11" w:rsidP="004B2D11">
      <w:pPr>
        <w:keepNext/>
        <w:rPr>
          <w:noProof/>
        </w:rPr>
      </w:pPr>
      <w:r>
        <w:rPr>
          <w:noProof/>
        </w:rPr>
        <w:t>Los criterios que se presentan son los siguientes:</w:t>
      </w:r>
    </w:p>
    <w:p w:rsidR="004B2D11" w:rsidRDefault="004B2D11" w:rsidP="00AE08CD">
      <w:pPr>
        <w:pStyle w:val="Prrafodelista"/>
        <w:keepNext/>
        <w:numPr>
          <w:ilvl w:val="0"/>
          <w:numId w:val="27"/>
        </w:numPr>
        <w:rPr>
          <w:noProof/>
        </w:rPr>
      </w:pPr>
      <w:r>
        <w:rPr>
          <w:noProof/>
        </w:rPr>
        <w:t>Nombre del Plan Estratégico.</w:t>
      </w:r>
    </w:p>
    <w:p w:rsidR="004B2D11" w:rsidRDefault="004B2D11" w:rsidP="00AE08CD">
      <w:pPr>
        <w:pStyle w:val="Prrafodelista"/>
        <w:keepNext/>
        <w:numPr>
          <w:ilvl w:val="0"/>
          <w:numId w:val="27"/>
        </w:numPr>
        <w:rPr>
          <w:noProof/>
        </w:rPr>
      </w:pPr>
      <w:r>
        <w:rPr>
          <w:noProof/>
        </w:rPr>
        <w:t>Nombre de la Entidad  a la que pertenece el Plan.</w:t>
      </w:r>
    </w:p>
    <w:p w:rsidR="004B2D11" w:rsidRDefault="004B2D11" w:rsidP="00AE08CD">
      <w:pPr>
        <w:pStyle w:val="Prrafodelista"/>
        <w:keepNext/>
        <w:numPr>
          <w:ilvl w:val="0"/>
          <w:numId w:val="27"/>
        </w:numPr>
        <w:rPr>
          <w:noProof/>
        </w:rPr>
      </w:pPr>
      <w:r>
        <w:rPr>
          <w:noProof/>
        </w:rPr>
        <w:t>Año de Inicio del Plan Estratégico.</w:t>
      </w:r>
    </w:p>
    <w:p w:rsidR="004B2D11" w:rsidRDefault="004B2D11" w:rsidP="00AE08CD">
      <w:pPr>
        <w:pStyle w:val="Prrafodelista"/>
        <w:keepNext/>
        <w:numPr>
          <w:ilvl w:val="0"/>
          <w:numId w:val="27"/>
        </w:numPr>
        <w:rPr>
          <w:noProof/>
        </w:rPr>
      </w:pPr>
      <w:r>
        <w:rPr>
          <w:noProof/>
        </w:rPr>
        <w:t>Ha solicitado informe.</w:t>
      </w:r>
    </w:p>
    <w:p w:rsidR="005B61E1" w:rsidRDefault="005B61E1" w:rsidP="005B61E1">
      <w:pPr>
        <w:keepNext/>
        <w:rPr>
          <w:noProof/>
        </w:rPr>
      </w:pPr>
      <w:r>
        <w:rPr>
          <w:noProof/>
        </w:rPr>
        <w:t>Una vez realizada la búsqueda, se presenta al usuario los resultados que cumplen con los criterios de búsqueda indicados. Por cada Plan Estratégico que cumple dichos criterios se muestra la siguiente información:</w:t>
      </w:r>
    </w:p>
    <w:p w:rsidR="005B61E1" w:rsidRDefault="005B61E1" w:rsidP="00AE08CD">
      <w:pPr>
        <w:pStyle w:val="Prrafodelista"/>
        <w:keepNext/>
        <w:numPr>
          <w:ilvl w:val="0"/>
          <w:numId w:val="28"/>
        </w:numPr>
        <w:rPr>
          <w:noProof/>
        </w:rPr>
      </w:pPr>
      <w:r>
        <w:rPr>
          <w:noProof/>
        </w:rPr>
        <w:t>Nombre de la entidad a la que pertenece el Plan Estratégico.</w:t>
      </w:r>
    </w:p>
    <w:p w:rsidR="005B61E1" w:rsidRDefault="005B61E1" w:rsidP="00AE08CD">
      <w:pPr>
        <w:pStyle w:val="Prrafodelista"/>
        <w:keepNext/>
        <w:numPr>
          <w:ilvl w:val="0"/>
          <w:numId w:val="28"/>
        </w:numPr>
        <w:rPr>
          <w:noProof/>
        </w:rPr>
      </w:pPr>
      <w:r>
        <w:rPr>
          <w:noProof/>
        </w:rPr>
        <w:t>Fechas o período del Plan Estratégico.</w:t>
      </w:r>
    </w:p>
    <w:p w:rsidR="005B61E1" w:rsidRDefault="005B61E1" w:rsidP="00AE08CD">
      <w:pPr>
        <w:pStyle w:val="Prrafodelista"/>
        <w:keepNext/>
        <w:numPr>
          <w:ilvl w:val="0"/>
          <w:numId w:val="28"/>
        </w:numPr>
        <w:rPr>
          <w:noProof/>
        </w:rPr>
      </w:pPr>
      <w:r>
        <w:rPr>
          <w:noProof/>
        </w:rPr>
        <w:t>Nombre del Plan Estratégico.</w:t>
      </w:r>
    </w:p>
    <w:p w:rsidR="005B61E1" w:rsidRDefault="005B61E1" w:rsidP="00AE08CD">
      <w:pPr>
        <w:pStyle w:val="Prrafodelista"/>
        <w:keepNext/>
        <w:numPr>
          <w:ilvl w:val="0"/>
          <w:numId w:val="28"/>
        </w:numPr>
        <w:rPr>
          <w:noProof/>
        </w:rPr>
      </w:pPr>
      <w:r>
        <w:rPr>
          <w:noProof/>
        </w:rPr>
        <w:t>Ha solicitado Informe.</w:t>
      </w:r>
      <w:r w:rsidR="009508AB">
        <w:rPr>
          <w:noProof/>
        </w:rPr>
        <w:t xml:space="preserve"> Una vez que el Técnico de Entidad indique que ha solicitado informe para un Plan Estratégico, co</w:t>
      </w:r>
      <w:r w:rsidR="00CD52D2">
        <w:rPr>
          <w:noProof/>
        </w:rPr>
        <w:t>mo se ha indicado anteriormente.</w:t>
      </w:r>
    </w:p>
    <w:p w:rsidR="00CD52D2" w:rsidRDefault="00CD52D2" w:rsidP="00CD52D2">
      <w:pPr>
        <w:pStyle w:val="Prrafodelista"/>
        <w:keepNext/>
        <w:numPr>
          <w:ilvl w:val="0"/>
          <w:numId w:val="28"/>
        </w:numPr>
        <w:rPr>
          <w:noProof/>
        </w:rPr>
      </w:pPr>
      <w:r>
        <w:rPr>
          <w:noProof/>
        </w:rPr>
        <w:t>Fecha de aceptación.</w:t>
      </w:r>
    </w:p>
    <w:p w:rsidR="003473C1" w:rsidRDefault="005B61E1" w:rsidP="005B61E1">
      <w:pPr>
        <w:keepNext/>
        <w:rPr>
          <w:noProof/>
        </w:rPr>
      </w:pPr>
      <w:r>
        <w:rPr>
          <w:noProof/>
        </w:rPr>
        <w:t>Las acciones que se muestran en la pantalla son las siguientes:</w:t>
      </w:r>
    </w:p>
    <w:p w:rsidR="00A1331B" w:rsidRDefault="00A1331B" w:rsidP="00AE08CD">
      <w:pPr>
        <w:pStyle w:val="Prrafodelista"/>
        <w:keepNext/>
        <w:numPr>
          <w:ilvl w:val="0"/>
          <w:numId w:val="29"/>
        </w:numPr>
        <w:rPr>
          <w:noProof/>
        </w:rPr>
      </w:pPr>
      <w:r w:rsidRPr="00A1331B">
        <w:rPr>
          <w:b/>
          <w:noProof/>
        </w:rPr>
        <w:t>Filtrar</w:t>
      </w:r>
      <w:r>
        <w:rPr>
          <w:noProof/>
        </w:rPr>
        <w:t>: realiza la búsqueda de Planes Estratégicos según los criterios de búsqueda indicados por el usuario.</w:t>
      </w:r>
    </w:p>
    <w:p w:rsidR="00A1331B" w:rsidRDefault="00A1331B" w:rsidP="00AE08CD">
      <w:pPr>
        <w:pStyle w:val="Prrafodelista"/>
        <w:keepNext/>
        <w:numPr>
          <w:ilvl w:val="0"/>
          <w:numId w:val="29"/>
        </w:numPr>
        <w:rPr>
          <w:noProof/>
        </w:rPr>
      </w:pPr>
      <w:r w:rsidRPr="00A1331B">
        <w:rPr>
          <w:b/>
          <w:noProof/>
        </w:rPr>
        <w:t>Limpiar</w:t>
      </w:r>
      <w:r>
        <w:rPr>
          <w:noProof/>
        </w:rPr>
        <w:t>: vacía los campos de la pantalla.</w:t>
      </w:r>
    </w:p>
    <w:p w:rsidR="005B61E1" w:rsidRDefault="00A1331B" w:rsidP="005B61E1">
      <w:pPr>
        <w:keepNext/>
        <w:rPr>
          <w:noProof/>
        </w:rPr>
      </w:pPr>
      <w:r>
        <w:rPr>
          <w:noProof/>
        </w:rPr>
        <w:t>Además de estas acciones, la pantalla ofrece al usuario las siguientes</w:t>
      </w:r>
      <w:r w:rsidR="00EF3DD4">
        <w:rPr>
          <w:noProof/>
        </w:rPr>
        <w:t xml:space="preserve"> funcionalidades</w:t>
      </w:r>
      <w:r>
        <w:rPr>
          <w:noProof/>
        </w:rPr>
        <w:t>:</w:t>
      </w:r>
    </w:p>
    <w:p w:rsidR="00A1331B" w:rsidRDefault="00A1331B" w:rsidP="00AE08CD">
      <w:pPr>
        <w:pStyle w:val="Prrafodelista"/>
        <w:keepNext/>
        <w:numPr>
          <w:ilvl w:val="0"/>
          <w:numId w:val="30"/>
        </w:numPr>
        <w:rPr>
          <w:noProof/>
        </w:rPr>
      </w:pPr>
      <w:r w:rsidRPr="00EF3DD4">
        <w:rPr>
          <w:b/>
          <w:noProof/>
        </w:rPr>
        <w:t>Detalle</w:t>
      </w:r>
      <w:r>
        <w:rPr>
          <w:noProof/>
        </w:rPr>
        <w:t>:</w:t>
      </w:r>
      <w:r w:rsidR="00EF3DD4">
        <w:rPr>
          <w:noProof/>
        </w:rPr>
        <w:t xml:space="preserve"> presenta la pantalla de Detalle del Plan Estratégico en modo consulta.</w:t>
      </w:r>
    </w:p>
    <w:p w:rsidR="00A1331B" w:rsidRDefault="00A1331B" w:rsidP="00AE08CD">
      <w:pPr>
        <w:pStyle w:val="Prrafodelista"/>
        <w:keepNext/>
        <w:numPr>
          <w:ilvl w:val="0"/>
          <w:numId w:val="30"/>
        </w:numPr>
        <w:rPr>
          <w:noProof/>
        </w:rPr>
      </w:pPr>
      <w:r w:rsidRPr="00EF3DD4">
        <w:rPr>
          <w:b/>
          <w:noProof/>
        </w:rPr>
        <w:t>Versiones</w:t>
      </w:r>
      <w:r>
        <w:rPr>
          <w:noProof/>
        </w:rPr>
        <w:t>:</w:t>
      </w:r>
      <w:r w:rsidR="00EF3DD4">
        <w:rPr>
          <w:noProof/>
        </w:rPr>
        <w:t xml:space="preserve"> presenta una pantalla mediante la que seleccionar la versión del Plan Estratégico que se desea consultar.</w:t>
      </w:r>
    </w:p>
    <w:p w:rsidR="00222C07" w:rsidRDefault="00222C07" w:rsidP="00222C07">
      <w:pPr>
        <w:rPr>
          <w:lang w:val="es-ES_tradnl"/>
        </w:rPr>
      </w:pPr>
      <w:r>
        <w:rPr>
          <w:lang w:val="es-ES_tradnl"/>
        </w:rPr>
        <w:t>A continuación se describen estas funcionalidades.</w:t>
      </w:r>
    </w:p>
    <w:p w:rsidR="00470B7D" w:rsidRDefault="00470B7D" w:rsidP="00CE5546">
      <w:pPr>
        <w:pStyle w:val="Ttulo2"/>
        <w:ind w:left="709" w:hanging="709"/>
        <w:rPr>
          <w:lang w:val="es-ES_tradnl"/>
        </w:rPr>
      </w:pPr>
      <w:bookmarkStart w:id="30" w:name="_Toc506535580"/>
      <w:r>
        <w:rPr>
          <w:lang w:val="es-ES_tradnl"/>
        </w:rPr>
        <w:lastRenderedPageBreak/>
        <w:t>Detalle de Planes Estratégicos</w:t>
      </w:r>
      <w:bookmarkEnd w:id="30"/>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doble-cl</w:t>
      </w:r>
      <w:r w:rsidR="0024504E">
        <w:rPr>
          <w:lang w:val="es-ES_tradnl"/>
        </w:rPr>
        <w:t>ick sobre la fila seleccionada.</w:t>
      </w:r>
    </w:p>
    <w:p w:rsidR="00A10FD4" w:rsidRDefault="00A10FD4" w:rsidP="00A10FD4">
      <w:pPr>
        <w:rPr>
          <w:lang w:val="es-ES_tradnl"/>
        </w:rPr>
      </w:pPr>
      <w:r>
        <w:rPr>
          <w:lang w:val="es-ES_tradnl"/>
        </w:rPr>
        <w:t xml:space="preserve">Esta pantalla permite </w:t>
      </w:r>
      <w:r w:rsidR="00CB5984">
        <w:rPr>
          <w:lang w:val="es-ES_tradnl"/>
        </w:rPr>
        <w:t>consultar y evaluar</w:t>
      </w:r>
      <w:r>
        <w:rPr>
          <w:lang w:val="es-ES_tradnl"/>
        </w:rPr>
        <w:t xml:space="preserve"> el Plan Estratégico</w:t>
      </w:r>
      <w:r w:rsidR="00CB5984">
        <w:rPr>
          <w:lang w:val="es-ES_tradnl"/>
        </w:rPr>
        <w:t xml:space="preserve"> realizado por una Entidad</w:t>
      </w:r>
      <w:r>
        <w:rPr>
          <w:lang w:val="es-ES_tradnl"/>
        </w:rPr>
        <w:t>.</w:t>
      </w:r>
    </w:p>
    <w:p w:rsidR="00A10FD4" w:rsidRDefault="0020366E" w:rsidP="00A10FD4">
      <w:pPr>
        <w:keepNext/>
        <w:jc w:val="center"/>
      </w:pPr>
      <w:r>
        <w:rPr>
          <w:noProof/>
          <w:lang w:val="es-ES_tradnl" w:eastAsia="es-ES_tradnl"/>
        </w:rPr>
        <w:drawing>
          <wp:inline distT="0" distB="0" distL="0" distR="0" wp14:anchorId="43556FF2" wp14:editId="3FB47E77">
            <wp:extent cx="5797411" cy="4063042"/>
            <wp:effectExtent l="57150" t="57150" r="51435" b="520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802539" cy="4066636"/>
                    </a:xfrm>
                    <a:prstGeom prst="rect">
                      <a:avLst/>
                    </a:prstGeom>
                    <a:scene3d>
                      <a:camera prst="orthographicFront"/>
                      <a:lightRig rig="threePt" dir="t"/>
                    </a:scene3d>
                    <a:sp3d contourW="12700"/>
                  </pic:spPr>
                </pic:pic>
              </a:graphicData>
            </a:graphic>
          </wp:inline>
        </w:drawing>
      </w:r>
    </w:p>
    <w:p w:rsidR="00A10FD4" w:rsidRDefault="00A10FD4" w:rsidP="00A10FD4">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1</w:t>
      </w:r>
      <w:r w:rsidR="0061686C">
        <w:rPr>
          <w:noProof/>
        </w:rPr>
        <w:t>9</w:t>
      </w:r>
      <w:r w:rsidR="002C01AF">
        <w:rPr>
          <w:noProof/>
        </w:rPr>
        <w:fldChar w:fldCharType="end"/>
      </w:r>
      <w:r>
        <w:t xml:space="preserve"> Detalle del Plan Estratégico</w:t>
      </w:r>
    </w:p>
    <w:p w:rsidR="00A10FD4" w:rsidRDefault="00A10FD4" w:rsidP="005C366D">
      <w:r>
        <w:t>Al inicio de la pantalla el Sistema presenta la información del Plan Estratégico:</w:t>
      </w:r>
    </w:p>
    <w:p w:rsidR="00A10FD4" w:rsidRDefault="00A10FD4" w:rsidP="00AE08CD">
      <w:pPr>
        <w:pStyle w:val="Prrafodelista"/>
        <w:numPr>
          <w:ilvl w:val="0"/>
          <w:numId w:val="33"/>
        </w:numPr>
      </w:pPr>
      <w:r>
        <w:t>Nombre del Plan en castellano y en euskera.</w:t>
      </w:r>
    </w:p>
    <w:p w:rsidR="00A10FD4" w:rsidRDefault="00A10FD4" w:rsidP="00AE08CD">
      <w:pPr>
        <w:pStyle w:val="Prrafodelista"/>
        <w:numPr>
          <w:ilvl w:val="0"/>
          <w:numId w:val="33"/>
        </w:numPr>
      </w:pPr>
      <w:r>
        <w:t>Período del Plan Estratégico (Año Inicio / Año fin).</w:t>
      </w:r>
    </w:p>
    <w:p w:rsidR="00A10FD4" w:rsidRDefault="00A10FD4" w:rsidP="00AE08CD">
      <w:pPr>
        <w:pStyle w:val="Prrafodelista"/>
        <w:numPr>
          <w:ilvl w:val="0"/>
          <w:numId w:val="33"/>
        </w:numPr>
      </w:pPr>
      <w:r>
        <w:t>Información del Plan Estratégico, en función del tipo de Entidad:</w:t>
      </w:r>
    </w:p>
    <w:p w:rsidR="00A10FD4" w:rsidRDefault="00A10FD4" w:rsidP="00AE08CD">
      <w:pPr>
        <w:pStyle w:val="Prrafodelista"/>
        <w:numPr>
          <w:ilvl w:val="1"/>
          <w:numId w:val="33"/>
        </w:numPr>
      </w:pPr>
      <w:r>
        <w:t>Si es Administración Pública:</w:t>
      </w:r>
    </w:p>
    <w:p w:rsidR="00A10FD4" w:rsidRPr="005C366D" w:rsidRDefault="00A10FD4" w:rsidP="00AE08CD">
      <w:pPr>
        <w:pStyle w:val="Prrafodelista"/>
        <w:numPr>
          <w:ilvl w:val="2"/>
          <w:numId w:val="33"/>
        </w:numPr>
        <w:rPr>
          <w:lang w:val="es-ES_tradnl"/>
        </w:rPr>
      </w:pPr>
      <w:r w:rsidRPr="005C366D">
        <w:rPr>
          <w:lang w:val="es-ES_tradnl"/>
        </w:rPr>
        <w:t>Índice de Obligatoriedad.</w:t>
      </w:r>
    </w:p>
    <w:p w:rsidR="00A10FD4" w:rsidRPr="005C366D" w:rsidRDefault="00A10FD4" w:rsidP="00AE08CD">
      <w:pPr>
        <w:pStyle w:val="Prrafodelista"/>
        <w:numPr>
          <w:ilvl w:val="2"/>
          <w:numId w:val="33"/>
        </w:numPr>
        <w:rPr>
          <w:lang w:val="es-ES_tradnl"/>
        </w:rPr>
      </w:pPr>
      <w:r w:rsidRPr="005C366D">
        <w:rPr>
          <w:lang w:val="es-ES_tradnl"/>
        </w:rPr>
        <w:t>Nivel de Cumplimiento de los Requisitos del Euskera.</w:t>
      </w:r>
    </w:p>
    <w:p w:rsidR="00A10FD4" w:rsidRPr="005C366D" w:rsidRDefault="00A10FD4" w:rsidP="00AE08CD">
      <w:pPr>
        <w:pStyle w:val="Prrafodelista"/>
        <w:numPr>
          <w:ilvl w:val="2"/>
          <w:numId w:val="33"/>
        </w:numPr>
        <w:rPr>
          <w:lang w:val="es-ES_tradnl"/>
        </w:rPr>
      </w:pPr>
      <w:r w:rsidRPr="005C366D">
        <w:rPr>
          <w:lang w:val="es-ES_tradnl"/>
        </w:rPr>
        <w:t>Fecha de aceptación del Plan Estratégico.</w:t>
      </w:r>
    </w:p>
    <w:p w:rsidR="00A10FD4" w:rsidRDefault="00A10FD4" w:rsidP="00AE08CD">
      <w:pPr>
        <w:pStyle w:val="Prrafodelista"/>
        <w:numPr>
          <w:ilvl w:val="1"/>
          <w:numId w:val="33"/>
        </w:numPr>
      </w:pPr>
      <w:r>
        <w:t>Si es Entidad Privada o Sociedad Pública:</w:t>
      </w:r>
    </w:p>
    <w:p w:rsidR="00A10FD4" w:rsidRPr="005C366D" w:rsidRDefault="00A10FD4" w:rsidP="0075714B">
      <w:pPr>
        <w:pStyle w:val="Prrafodelista"/>
        <w:numPr>
          <w:ilvl w:val="2"/>
          <w:numId w:val="33"/>
        </w:numPr>
        <w:rPr>
          <w:lang w:val="es-ES_tradnl"/>
        </w:rPr>
      </w:pPr>
      <w:r w:rsidRPr="005C366D">
        <w:rPr>
          <w:lang w:val="es-ES_tradnl"/>
        </w:rPr>
        <w:t>Porcentaje de Bilingüismo.</w:t>
      </w:r>
    </w:p>
    <w:p w:rsidR="00A10FD4" w:rsidRPr="005C366D" w:rsidRDefault="00A10FD4" w:rsidP="0075714B">
      <w:pPr>
        <w:pStyle w:val="Prrafodelista"/>
        <w:numPr>
          <w:ilvl w:val="2"/>
          <w:numId w:val="33"/>
        </w:numPr>
        <w:rPr>
          <w:lang w:val="es-ES_tradnl"/>
        </w:rPr>
      </w:pPr>
      <w:r w:rsidRPr="005C366D">
        <w:rPr>
          <w:lang w:val="es-ES_tradnl"/>
        </w:rPr>
        <w:t>Fecha de aceptación del Plan Estratégico.</w:t>
      </w:r>
    </w:p>
    <w:p w:rsidR="00A10FD4" w:rsidRDefault="00A10FD4" w:rsidP="00A10FD4">
      <w:pPr>
        <w:rPr>
          <w:lang w:val="es-ES_tradnl"/>
        </w:rPr>
      </w:pPr>
      <w:r>
        <w:rPr>
          <w:lang w:val="es-ES_tradnl"/>
        </w:rPr>
        <w:lastRenderedPageBreak/>
        <w:t>Además de esta información, el Sistema muestra el conjunto de Elementos que forman las medidas definidas dentro del Plan Estratégico, agrupadas en Ejes, y que varían en función del tipo de Entidad:</w:t>
      </w:r>
    </w:p>
    <w:p w:rsidR="00A10FD4" w:rsidRDefault="00E2163F" w:rsidP="00A10FD4">
      <w:pPr>
        <w:keepNext/>
      </w:pPr>
      <w:r>
        <w:rPr>
          <w:noProof/>
          <w:lang w:val="es-ES_tradnl" w:eastAsia="es-ES_tradnl"/>
        </w:rPr>
        <w:drawing>
          <wp:inline distT="0" distB="0" distL="0" distR="0" wp14:anchorId="36E2F66C" wp14:editId="755B9A3A">
            <wp:extent cx="5612130" cy="166941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12130" cy="1669415"/>
                    </a:xfrm>
                    <a:prstGeom prst="rect">
                      <a:avLst/>
                    </a:prstGeom>
                  </pic:spPr>
                </pic:pic>
              </a:graphicData>
            </a:graphic>
          </wp:inline>
        </w:drawing>
      </w:r>
    </w:p>
    <w:p w:rsidR="00A10FD4" w:rsidRDefault="00A10FD4" w:rsidP="00A10FD4">
      <w:pPr>
        <w:pStyle w:val="Imgen"/>
      </w:pPr>
      <w:r>
        <w:t xml:space="preserve">Figura  </w:t>
      </w:r>
      <w:r w:rsidR="0061686C">
        <w:t>20</w:t>
      </w:r>
      <w:r>
        <w:t xml:space="preserve"> Ejemplo de Eje y Elementos de Primer nivel</w:t>
      </w:r>
    </w:p>
    <w:p w:rsidR="0020366E" w:rsidRDefault="00A10FD4" w:rsidP="005C366D">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w:t>
      </w:r>
      <w:r w:rsidR="0020366E">
        <w:t>por el Técnico de Entidad según sus necesidades.</w:t>
      </w:r>
    </w:p>
    <w:p w:rsidR="00A10FD4" w:rsidRDefault="00A10FD4" w:rsidP="005C366D">
      <w:r>
        <w:t>Pulsando sobre cualquier de los Elementos de Primer Nivel se presentan los Elementos de Segundo y Tercer Nivel:</w:t>
      </w:r>
    </w:p>
    <w:p w:rsidR="00A10FD4" w:rsidRDefault="00C002D0" w:rsidP="00A10FD4">
      <w:pPr>
        <w:pStyle w:val="Imgen"/>
        <w:jc w:val="both"/>
      </w:pPr>
      <w:r>
        <w:rPr>
          <w:noProof/>
          <w:lang w:val="es-ES_tradnl" w:eastAsia="es-ES_tradnl"/>
        </w:rPr>
        <w:drawing>
          <wp:inline distT="0" distB="0" distL="0" distR="0" wp14:anchorId="52E83C80" wp14:editId="0703059E">
            <wp:extent cx="5612130" cy="210439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2104390"/>
                    </a:xfrm>
                    <a:prstGeom prst="rect">
                      <a:avLst/>
                    </a:prstGeom>
                  </pic:spPr>
                </pic:pic>
              </a:graphicData>
            </a:graphic>
          </wp:inline>
        </w:drawing>
      </w:r>
    </w:p>
    <w:p w:rsidR="00A10FD4" w:rsidRDefault="00A10FD4" w:rsidP="00A10FD4">
      <w:pPr>
        <w:pStyle w:val="Imgen"/>
      </w:pPr>
      <w:r>
        <w:t xml:space="preserve">Figura  </w:t>
      </w:r>
      <w:r w:rsidR="0061686C">
        <w:t>21</w:t>
      </w:r>
      <w:r>
        <w:t xml:space="preserve"> Ejemplo de Elementos de Segundo y Tercer Nivel</w:t>
      </w:r>
    </w:p>
    <w:p w:rsidR="0020366E" w:rsidRDefault="00A10FD4" w:rsidP="005C366D">
      <w:pPr>
        <w:rPr>
          <w:lang w:val="es-ES_tradnl"/>
        </w:rPr>
      </w:pPr>
      <w:r>
        <w:rPr>
          <w:lang w:val="es-ES_tradnl"/>
        </w:rPr>
        <w:t>A los Elementos de Segundo y Tercer Nivel</w:t>
      </w:r>
      <w:r w:rsidR="0020366E">
        <w:rPr>
          <w:lang w:val="es-ES_tradnl"/>
        </w:rPr>
        <w:t>, el Técnico de Entidad</w:t>
      </w:r>
      <w:r>
        <w:rPr>
          <w:lang w:val="es-ES_tradnl"/>
        </w:rPr>
        <w:t xml:space="preserve"> puede modificar</w:t>
      </w:r>
      <w:r w:rsidR="0020366E">
        <w:rPr>
          <w:lang w:val="es-ES_tradnl"/>
        </w:rPr>
        <w:t>les</w:t>
      </w:r>
      <w:r>
        <w:rPr>
          <w:lang w:val="es-ES_tradnl"/>
        </w:rPr>
        <w:t xml:space="preserve"> también el Objetivo, de la misma manera que a los Ej</w:t>
      </w:r>
      <w:r w:rsidR="0020366E">
        <w:rPr>
          <w:lang w:val="es-ES_tradnl"/>
        </w:rPr>
        <w:t xml:space="preserve">es y Elementos de Primer Nivel. </w:t>
      </w:r>
    </w:p>
    <w:p w:rsidR="0020366E" w:rsidRDefault="0020366E" w:rsidP="0020366E">
      <w:pPr>
        <w:pStyle w:val="Imgen"/>
        <w:jc w:val="both"/>
      </w:pPr>
      <w:r>
        <w:rPr>
          <w:noProof/>
          <w:lang w:val="es-ES_tradnl" w:eastAsia="es-ES_tradnl"/>
        </w:rPr>
        <w:lastRenderedPageBreak/>
        <w:drawing>
          <wp:inline distT="0" distB="0" distL="0" distR="0" wp14:anchorId="359E9F04" wp14:editId="2147340D">
            <wp:extent cx="5612130" cy="2240915"/>
            <wp:effectExtent l="0" t="0" r="762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2240915"/>
                    </a:xfrm>
                    <a:prstGeom prst="rect">
                      <a:avLst/>
                    </a:prstGeom>
                  </pic:spPr>
                </pic:pic>
              </a:graphicData>
            </a:graphic>
          </wp:inline>
        </w:drawing>
      </w:r>
    </w:p>
    <w:p w:rsidR="0020366E" w:rsidRDefault="0020366E" w:rsidP="0020366E">
      <w:pPr>
        <w:pStyle w:val="Imgen"/>
        <w:rPr>
          <w:lang w:val="es-ES_tradnl"/>
        </w:rPr>
      </w:pPr>
      <w:r>
        <w:t xml:space="preserve">Figura  </w:t>
      </w:r>
      <w:r w:rsidR="002C01AF">
        <w:fldChar w:fldCharType="begin"/>
      </w:r>
      <w:r w:rsidR="002C01AF">
        <w:instrText xml:space="preserve"> SEQ Figura_ \* ARABIC </w:instrText>
      </w:r>
      <w:r w:rsidR="002C01AF">
        <w:fldChar w:fldCharType="separate"/>
      </w:r>
      <w:r w:rsidR="00273831">
        <w:rPr>
          <w:noProof/>
        </w:rPr>
        <w:t>2</w:t>
      </w:r>
      <w:r w:rsidR="0061686C">
        <w:rPr>
          <w:noProof/>
        </w:rPr>
        <w:t>2</w:t>
      </w:r>
      <w:r w:rsidR="002C01AF">
        <w:rPr>
          <w:noProof/>
        </w:rPr>
        <w:fldChar w:fldCharType="end"/>
      </w:r>
      <w:r>
        <w:t xml:space="preserve"> Ejemplo de Elemento de Tercer Nivel</w:t>
      </w:r>
    </w:p>
    <w:p w:rsidR="00A10FD4" w:rsidRDefault="0020366E" w:rsidP="005C366D">
      <w:r>
        <w:t xml:space="preserve">El Técnico HPS puede consultar los </w:t>
      </w:r>
      <w:r w:rsidR="00A10FD4">
        <w:t xml:space="preserve">Elementos de Tercer Nivel o Indicadores, </w:t>
      </w:r>
      <w:r>
        <w:t xml:space="preserve">y visualizar de esta manera los valores que </w:t>
      </w:r>
      <w:r w:rsidR="00A10FD4">
        <w:t xml:space="preserve">el Técnico de la Entidad debe informar </w:t>
      </w:r>
      <w:r>
        <w:t xml:space="preserve">para cada </w:t>
      </w:r>
      <w:r w:rsidR="00A10FD4">
        <w:t xml:space="preserve">indicador, en </w:t>
      </w:r>
      <w:r>
        <w:t xml:space="preserve">los distintos </w:t>
      </w:r>
      <w:r w:rsidR="00A10FD4">
        <w:t>momentos de la vida del Plan Estratégico:</w:t>
      </w:r>
    </w:p>
    <w:p w:rsidR="00A10FD4" w:rsidRPr="005C366D" w:rsidRDefault="00A10FD4" w:rsidP="00AE08CD">
      <w:pPr>
        <w:pStyle w:val="Prrafodelista"/>
        <w:numPr>
          <w:ilvl w:val="0"/>
          <w:numId w:val="32"/>
        </w:numPr>
        <w:rPr>
          <w:lang w:val="es-ES_tradnl"/>
        </w:rPr>
      </w:pPr>
      <w:r w:rsidRPr="005C366D">
        <w:rPr>
          <w:lang w:val="es-ES_tradnl"/>
        </w:rPr>
        <w:t>El Porcentaje al Inicio.</w:t>
      </w:r>
    </w:p>
    <w:p w:rsidR="00A10FD4" w:rsidRPr="005C366D" w:rsidRDefault="00A10FD4" w:rsidP="00AE08CD">
      <w:pPr>
        <w:pStyle w:val="Prrafodelista"/>
        <w:numPr>
          <w:ilvl w:val="0"/>
          <w:numId w:val="32"/>
        </w:numPr>
        <w:rPr>
          <w:lang w:val="es-ES_tradnl"/>
        </w:rPr>
      </w:pPr>
      <w:r w:rsidRPr="005C366D">
        <w:rPr>
          <w:lang w:val="es-ES_tradnl"/>
        </w:rPr>
        <w:t>El Porcentaje previsto, al inicio.</w:t>
      </w:r>
    </w:p>
    <w:p w:rsidR="00A10FD4" w:rsidRPr="005C366D" w:rsidRDefault="00A10FD4" w:rsidP="00AE08CD">
      <w:pPr>
        <w:pStyle w:val="Prrafodelista"/>
        <w:numPr>
          <w:ilvl w:val="0"/>
          <w:numId w:val="32"/>
        </w:numPr>
        <w:rPr>
          <w:lang w:val="es-ES_tradnl"/>
        </w:rPr>
      </w:pPr>
      <w:r w:rsidRPr="005C366D">
        <w:rPr>
          <w:lang w:val="es-ES_tradnl"/>
        </w:rPr>
        <w:t>El Porcentaje final, al finalizar el Plan Estratégico</w:t>
      </w:r>
    </w:p>
    <w:p w:rsidR="00A10FD4" w:rsidRDefault="00A10FD4" w:rsidP="005C366D">
      <w:pPr>
        <w:rPr>
          <w:lang w:val="es-ES_tradnl"/>
        </w:rPr>
      </w:pPr>
      <w:r>
        <w:rPr>
          <w:lang w:val="es-ES_tradnl"/>
        </w:rPr>
        <w:t>Los indicadores pueden ser de varios tipos:</w:t>
      </w:r>
    </w:p>
    <w:p w:rsidR="00A10FD4" w:rsidRPr="005C366D" w:rsidRDefault="00A10FD4" w:rsidP="00AE08CD">
      <w:pPr>
        <w:pStyle w:val="Prrafodelista"/>
        <w:numPr>
          <w:ilvl w:val="0"/>
          <w:numId w:val="31"/>
        </w:numPr>
        <w:rPr>
          <w:lang w:val="es-ES_tradnl"/>
        </w:rPr>
      </w:pPr>
      <w:r w:rsidRPr="005C366D">
        <w:rPr>
          <w:lang w:val="es-ES_tradnl"/>
        </w:rPr>
        <w:t>Euskera / Bilingüismo: en este caso, los indicadores tienen dos campos. La suma de ambos no puede superar el 100%.</w:t>
      </w:r>
    </w:p>
    <w:p w:rsidR="00A10FD4" w:rsidRPr="005C366D" w:rsidRDefault="00A10FD4" w:rsidP="00AE08CD">
      <w:pPr>
        <w:pStyle w:val="Prrafodelista"/>
        <w:numPr>
          <w:ilvl w:val="0"/>
          <w:numId w:val="31"/>
        </w:numPr>
        <w:rPr>
          <w:lang w:val="es-ES_tradnl"/>
        </w:rPr>
      </w:pPr>
      <w:r w:rsidRPr="005C366D">
        <w:rPr>
          <w:lang w:val="es-ES_tradnl"/>
        </w:rPr>
        <w:t xml:space="preserve">Euskera: son indicadores que recogen únicamente el porcentaje de </w:t>
      </w:r>
      <w:proofErr w:type="gramStart"/>
      <w:r w:rsidRPr="005C366D">
        <w:rPr>
          <w:lang w:val="es-ES_tradnl"/>
        </w:rPr>
        <w:t>Euskera</w:t>
      </w:r>
      <w:proofErr w:type="gramEnd"/>
      <w:r w:rsidRPr="005C366D">
        <w:rPr>
          <w:lang w:val="es-ES_tradnl"/>
        </w:rPr>
        <w:t>.</w:t>
      </w:r>
    </w:p>
    <w:p w:rsidR="00A10FD4" w:rsidRPr="005C366D" w:rsidRDefault="00A10FD4" w:rsidP="00AE08CD">
      <w:pPr>
        <w:pStyle w:val="Prrafodelista"/>
        <w:numPr>
          <w:ilvl w:val="0"/>
          <w:numId w:val="31"/>
        </w:numPr>
        <w:rPr>
          <w:lang w:val="es-ES_tradnl"/>
        </w:rPr>
      </w:pPr>
      <w:r w:rsidRPr="005C366D">
        <w:rPr>
          <w:lang w:val="es-ES_tradnl"/>
        </w:rPr>
        <w:t>Si / No: son indicadores en los que el Técnico debe responder Sí o No.</w:t>
      </w:r>
    </w:p>
    <w:p w:rsidR="00A10FD4" w:rsidRPr="005C366D" w:rsidRDefault="00A10FD4" w:rsidP="00AE08CD">
      <w:pPr>
        <w:pStyle w:val="Prrafodelista"/>
        <w:numPr>
          <w:ilvl w:val="0"/>
          <w:numId w:val="31"/>
        </w:numPr>
        <w:rPr>
          <w:lang w:val="es-ES_tradnl"/>
        </w:rPr>
      </w:pPr>
      <w:r w:rsidRPr="005C366D">
        <w:rPr>
          <w:lang w:val="es-ES_tradnl"/>
        </w:rPr>
        <w:t>Porcentaje: son indicadores en los que el Técnico debe informar un Porcentaje.</w:t>
      </w:r>
    </w:p>
    <w:p w:rsidR="00A10FD4" w:rsidRDefault="0020366E" w:rsidP="005C366D">
      <w:pPr>
        <w:rPr>
          <w:lang w:val="es-ES_tradnl"/>
        </w:rPr>
      </w:pPr>
      <w:r>
        <w:rPr>
          <w:lang w:val="es-ES_tradnl"/>
        </w:rPr>
        <w:t>Además, el Técnico HPS puede incorporar Observaciones a cada uno de los indicadores o Elementos de Tercer Nivel. Esta tarea la realiza mediante la acción “</w:t>
      </w:r>
      <w:r>
        <w:rPr>
          <w:i/>
          <w:lang w:val="es-ES_tradnl"/>
        </w:rPr>
        <w:t>Editar</w:t>
      </w:r>
      <w:r>
        <w:rPr>
          <w:lang w:val="es-ES_tradnl"/>
        </w:rPr>
        <w:t>” que aparece al lado de la etiqueta “</w:t>
      </w:r>
      <w:r w:rsidRPr="0020366E">
        <w:rPr>
          <w:i/>
          <w:lang w:val="es-ES_tradnl"/>
        </w:rPr>
        <w:t>Observaciones</w:t>
      </w:r>
      <w:r>
        <w:rPr>
          <w:lang w:val="es-ES_tradnl"/>
        </w:rPr>
        <w:t>:</w:t>
      </w:r>
    </w:p>
    <w:p w:rsidR="005C366D" w:rsidRDefault="005C366D" w:rsidP="005C366D">
      <w:pPr>
        <w:pStyle w:val="Imgen"/>
        <w:spacing w:before="120" w:after="120"/>
        <w:jc w:val="both"/>
      </w:pPr>
      <w:r>
        <w:rPr>
          <w:noProof/>
          <w:lang w:val="es-ES_tradnl" w:eastAsia="es-ES_tradnl"/>
        </w:rPr>
        <w:lastRenderedPageBreak/>
        <w:drawing>
          <wp:inline distT="0" distB="0" distL="0" distR="0" wp14:anchorId="43A487CD" wp14:editId="19FA9C57">
            <wp:extent cx="5612130" cy="168529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12130" cy="1685290"/>
                    </a:xfrm>
                    <a:prstGeom prst="rect">
                      <a:avLst/>
                    </a:prstGeom>
                  </pic:spPr>
                </pic:pic>
              </a:graphicData>
            </a:graphic>
          </wp:inline>
        </w:drawing>
      </w:r>
    </w:p>
    <w:p w:rsidR="0020366E" w:rsidRDefault="005C366D" w:rsidP="005C366D">
      <w:pPr>
        <w:pStyle w:val="Imgen"/>
        <w:rPr>
          <w:noProof/>
        </w:rPr>
      </w:pPr>
      <w:r>
        <w:t xml:space="preserve">Figura  </w:t>
      </w:r>
      <w:r w:rsidR="002C01AF">
        <w:fldChar w:fldCharType="begin"/>
      </w:r>
      <w:r w:rsidR="002C01AF">
        <w:instrText xml:space="preserve"> SEQ Figura_ \* ARABIC </w:instrText>
      </w:r>
      <w:r w:rsidR="002C01AF">
        <w:fldChar w:fldCharType="separate"/>
      </w:r>
      <w:r w:rsidR="00273831">
        <w:rPr>
          <w:noProof/>
        </w:rPr>
        <w:t>2</w:t>
      </w:r>
      <w:r w:rsidR="0061686C">
        <w:rPr>
          <w:noProof/>
        </w:rPr>
        <w:t>3</w:t>
      </w:r>
      <w:r w:rsidR="002C01AF">
        <w:rPr>
          <w:noProof/>
        </w:rPr>
        <w:fldChar w:fldCharType="end"/>
      </w:r>
      <w:r>
        <w:t xml:space="preserve"> Elemento</w:t>
      </w:r>
      <w:r>
        <w:rPr>
          <w:noProof/>
        </w:rPr>
        <w:t xml:space="preserve">  de Tercer Nivel con la acción "Editar" para incorporar las Observaciones</w:t>
      </w:r>
    </w:p>
    <w:p w:rsidR="005C366D" w:rsidRDefault="005C366D" w:rsidP="005C366D">
      <w:pPr>
        <w:rPr>
          <w:noProof/>
        </w:rPr>
      </w:pPr>
      <w:r>
        <w:rPr>
          <w:noProof/>
        </w:rPr>
        <w:t xml:space="preserve">Al pulsar </w:t>
      </w:r>
      <w:r w:rsidR="0042247B">
        <w:rPr>
          <w:noProof/>
        </w:rPr>
        <w:t>en la acción “Editar” se muestra una pantalla en la que el usuario HPS puede introducir las  observaciones sobre el indicador asociado.</w:t>
      </w:r>
    </w:p>
    <w:p w:rsidR="0042247B" w:rsidRDefault="0042247B" w:rsidP="0042247B">
      <w:pPr>
        <w:keepNext/>
        <w:jc w:val="center"/>
      </w:pPr>
      <w:r>
        <w:rPr>
          <w:noProof/>
          <w:lang w:val="es-ES_tradnl" w:eastAsia="es-ES_tradnl"/>
        </w:rPr>
        <w:drawing>
          <wp:inline distT="0" distB="0" distL="0" distR="0" wp14:anchorId="3E4C796A" wp14:editId="16DAC01C">
            <wp:extent cx="3968151" cy="2455469"/>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71801" cy="2457728"/>
                    </a:xfrm>
                    <a:prstGeom prst="rect">
                      <a:avLst/>
                    </a:prstGeom>
                  </pic:spPr>
                </pic:pic>
              </a:graphicData>
            </a:graphic>
          </wp:inline>
        </w:drawing>
      </w:r>
    </w:p>
    <w:p w:rsidR="0042247B" w:rsidRDefault="0042247B" w:rsidP="0042247B">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2</w:t>
      </w:r>
      <w:r w:rsidR="0061686C">
        <w:rPr>
          <w:noProof/>
        </w:rPr>
        <w:t>4</w:t>
      </w:r>
      <w:r w:rsidR="002C01AF">
        <w:rPr>
          <w:noProof/>
        </w:rPr>
        <w:fldChar w:fldCharType="end"/>
      </w:r>
      <w:r>
        <w:t xml:space="preserve"> Pantalla para incorporar las observaciones</w:t>
      </w:r>
    </w:p>
    <w:p w:rsidR="0020366E" w:rsidRDefault="0020366E" w:rsidP="00304BC7">
      <w:pPr>
        <w:rPr>
          <w:lang w:val="es-ES_tradnl"/>
        </w:rPr>
      </w:pPr>
    </w:p>
    <w:p w:rsidR="00304BC7" w:rsidRDefault="00A10FD4" w:rsidP="00304BC7">
      <w:pPr>
        <w:rPr>
          <w:lang w:val="es-ES_tradnl"/>
        </w:rPr>
      </w:pPr>
      <w:r>
        <w:rPr>
          <w:lang w:val="es-ES_tradnl"/>
        </w:rPr>
        <w:t>Las acciones que se presentan en esta pantalla son las siguientes:</w:t>
      </w:r>
    </w:p>
    <w:p w:rsidR="00A10FD4" w:rsidRDefault="00A10FD4" w:rsidP="00AE08CD">
      <w:pPr>
        <w:pStyle w:val="Prrafodelista"/>
        <w:numPr>
          <w:ilvl w:val="0"/>
          <w:numId w:val="34"/>
        </w:numPr>
        <w:rPr>
          <w:lang w:val="es-ES_tradnl"/>
        </w:rPr>
      </w:pPr>
      <w:r w:rsidRPr="00304BC7">
        <w:rPr>
          <w:b/>
          <w:lang w:val="es-ES_tradnl"/>
        </w:rPr>
        <w:t>Calcular</w:t>
      </w:r>
      <w:r w:rsidRPr="00304BC7">
        <w:rPr>
          <w:lang w:val="es-ES_tradnl"/>
        </w:rPr>
        <w:t>: realiza el cálculo del Plan Estratégico, para lo que tiene en cuenta los valores introducidos en cada uno de los indicadores, teniendo en cuenta  la ponderación de cada uno de los Ejes y Elementos, dado por el Departamento de Cultura y Política Lingüística.</w:t>
      </w:r>
    </w:p>
    <w:p w:rsidR="00A10FD4" w:rsidRDefault="00A10FD4" w:rsidP="00A10FD4">
      <w:pPr>
        <w:pStyle w:val="Imgen"/>
        <w:spacing w:before="120" w:after="120"/>
        <w:ind w:left="720"/>
        <w:jc w:val="both"/>
        <w:rPr>
          <w:lang w:val="es-ES_tradnl"/>
        </w:rPr>
      </w:pPr>
      <w:r w:rsidRPr="000129A7">
        <w:rPr>
          <w:lang w:val="es-ES_tradnl"/>
        </w:rPr>
        <w:lastRenderedPageBreak/>
        <w:t>Para realizar el cálculo</w:t>
      </w:r>
      <w:r>
        <w:rPr>
          <w:lang w:val="es-ES_tradnl"/>
        </w:rPr>
        <w:t xml:space="preserve">, primero solicita al usuario que indique el tipo de indicador sobre el que </w:t>
      </w:r>
      <w:r w:rsidR="00C4147E">
        <w:rPr>
          <w:lang w:val="es-ES_tradnl"/>
        </w:rPr>
        <w:t xml:space="preserve">desea </w:t>
      </w:r>
      <w:r>
        <w:rPr>
          <w:lang w:val="es-ES_tradnl"/>
        </w:rPr>
        <w:t>calcular la puntuación:</w:t>
      </w:r>
    </w:p>
    <w:p w:rsidR="00A10FD4" w:rsidRDefault="00A10FD4" w:rsidP="00A10FD4">
      <w:pPr>
        <w:pStyle w:val="Imgen"/>
        <w:spacing w:before="120" w:after="120"/>
        <w:ind w:left="720"/>
      </w:pPr>
      <w:r>
        <w:rPr>
          <w:noProof/>
          <w:lang w:val="es-ES_tradnl" w:eastAsia="es-ES_tradnl"/>
        </w:rPr>
        <w:drawing>
          <wp:inline distT="0" distB="0" distL="0" distR="0" wp14:anchorId="6108BB86" wp14:editId="270EFD37">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r w:rsidR="002C01AF">
        <w:fldChar w:fldCharType="begin"/>
      </w:r>
      <w:r w:rsidR="002C01AF">
        <w:instrText xml:space="preserve"> SEQ Figura_ \* ARABIC </w:instrText>
      </w:r>
      <w:r w:rsidR="002C01AF">
        <w:fldChar w:fldCharType="separate"/>
      </w:r>
      <w:r w:rsidR="00273831">
        <w:rPr>
          <w:noProof/>
        </w:rPr>
        <w:t>2</w:t>
      </w:r>
      <w:r w:rsidR="0061686C">
        <w:rPr>
          <w:noProof/>
        </w:rPr>
        <w:t>5</w:t>
      </w:r>
      <w:r w:rsidR="002C01AF">
        <w:rPr>
          <w:noProof/>
        </w:rPr>
        <w:fldChar w:fldCharType="end"/>
      </w:r>
      <w:r>
        <w:t xml:space="preserve"> Pantalla de selección del tipo de indicador para el cálculo</w:t>
      </w:r>
    </w:p>
    <w:p w:rsidR="00A10FD4" w:rsidRPr="000129A7" w:rsidRDefault="00A10FD4" w:rsidP="00A10FD4">
      <w:pPr>
        <w:pStyle w:val="Imgen"/>
        <w:ind w:left="705"/>
        <w:jc w:val="both"/>
        <w:rPr>
          <w:lang w:val="es-ES_tradnl"/>
        </w:rPr>
      </w:pPr>
      <w:r>
        <w:t>Si selecciona “</w:t>
      </w:r>
      <w:r w:rsidRPr="00FF5027">
        <w:rPr>
          <w:i/>
        </w:rPr>
        <w:t>Al Inicio</w:t>
      </w:r>
      <w:r>
        <w:t>”, por ejemplo, el Sistema realizará el cálculo teniendo en cuenta los valores introducidos en todos los indicadores de tipo “</w:t>
      </w:r>
      <w:r w:rsidRPr="00FF5027">
        <w:rPr>
          <w:i/>
        </w:rPr>
        <w:t>Al Inicio</w:t>
      </w:r>
      <w:r>
        <w:t>” de todos los Elementos de Tercer Nivel procedentes del Plan Estratégico base, esto es, no se tendrán en cuenta los valores introducidos en los Nuevos Elementos de Tercer Nivel creados por el Técnico de la Entidad.</w:t>
      </w:r>
    </w:p>
    <w:p w:rsidR="00A10FD4" w:rsidRDefault="00A10FD4" w:rsidP="00AE08CD">
      <w:pPr>
        <w:pStyle w:val="Imgen"/>
        <w:numPr>
          <w:ilvl w:val="0"/>
          <w:numId w:val="16"/>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Volver</w:t>
      </w:r>
      <w:r>
        <w:rPr>
          <w:lang w:val="es-ES_tradnl"/>
        </w:rPr>
        <w:t>: presenta la pantalla de Búsqueda de Planes Estratégicos.</w:t>
      </w:r>
    </w:p>
    <w:p w:rsidR="00CE5546" w:rsidRDefault="00CE5546" w:rsidP="00CE5546">
      <w:pPr>
        <w:pStyle w:val="Ttulo2"/>
        <w:ind w:left="709" w:hanging="709"/>
        <w:rPr>
          <w:lang w:val="es-ES_tradnl"/>
        </w:rPr>
      </w:pPr>
      <w:bookmarkStart w:id="31" w:name="_Toc506535581"/>
      <w:r>
        <w:rPr>
          <w:lang w:val="es-ES_tradnl"/>
        </w:rPr>
        <w:t>Versiones de los Planes Estratégicos</w:t>
      </w:r>
      <w:bookmarkEnd w:id="31"/>
    </w:p>
    <w:p w:rsidR="00583BC3" w:rsidRDefault="00583BC3" w:rsidP="00583BC3">
      <w:pPr>
        <w:rPr>
          <w:lang w:val="es-ES_tradnl"/>
        </w:rPr>
      </w:pPr>
      <w:r>
        <w:rPr>
          <w:lang w:val="es-ES_tradnl"/>
        </w:rPr>
        <w:t>A esta pantalla se accede desde la Búsqueda de Planes Estratégicos, al pulsar la acción “</w:t>
      </w:r>
      <w:r w:rsidR="00FC05CE">
        <w:rPr>
          <w:i/>
          <w:lang w:val="es-ES_tradnl"/>
        </w:rPr>
        <w:t>Versiones</w:t>
      </w:r>
      <w:r w:rsidR="00C75B97">
        <w:rPr>
          <w:i/>
          <w:lang w:val="es-ES_tradnl"/>
        </w:rPr>
        <w:t>”</w:t>
      </w:r>
      <w:r>
        <w:rPr>
          <w:lang w:val="es-ES_tradnl"/>
        </w:rPr>
        <w:t>.</w:t>
      </w:r>
    </w:p>
    <w:p w:rsidR="00583BC3" w:rsidRDefault="00583BC3" w:rsidP="00583BC3">
      <w:pPr>
        <w:rPr>
          <w:lang w:val="es-ES_tradnl"/>
        </w:rPr>
      </w:pPr>
      <w:r>
        <w:rPr>
          <w:lang w:val="es-ES_tradnl"/>
        </w:rPr>
        <w:t xml:space="preserve">Esta pantalla permite </w:t>
      </w:r>
      <w:r w:rsidR="00FC05CE">
        <w:rPr>
          <w:lang w:val="es-ES_tradnl"/>
        </w:rPr>
        <w:t>seleccionar el plan del cual se quiere ver las diferencias con la versión justo anterior.</w:t>
      </w:r>
    </w:p>
    <w:p w:rsidR="00A10FD4" w:rsidRDefault="00FC05CE" w:rsidP="00A10FD4">
      <w:pPr>
        <w:rPr>
          <w:lang w:val="es-ES_tradnl"/>
        </w:rPr>
      </w:pPr>
      <w:r>
        <w:rPr>
          <w:noProof/>
          <w:lang w:val="es-ES_tradnl" w:eastAsia="es-ES_tradnl"/>
        </w:rPr>
        <w:drawing>
          <wp:inline distT="0" distB="0" distL="0" distR="0" wp14:anchorId="6A321EFE" wp14:editId="2F4A8E9C">
            <wp:extent cx="5612130" cy="2438400"/>
            <wp:effectExtent l="0" t="0" r="762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12130" cy="2438400"/>
                    </a:xfrm>
                    <a:prstGeom prst="rect">
                      <a:avLst/>
                    </a:prstGeom>
                  </pic:spPr>
                </pic:pic>
              </a:graphicData>
            </a:graphic>
          </wp:inline>
        </w:drawing>
      </w:r>
    </w:p>
    <w:p w:rsidR="00FC05CE" w:rsidRDefault="00FC05CE" w:rsidP="00BA7769">
      <w:pPr>
        <w:pStyle w:val="Imgen"/>
        <w:ind w:left="709" w:hanging="709"/>
      </w:pPr>
      <w:r>
        <w:t xml:space="preserve">Figura  </w:t>
      </w:r>
      <w:r w:rsidR="004047F1">
        <w:t>2</w:t>
      </w:r>
      <w:r w:rsidR="0061686C">
        <w:t>6</w:t>
      </w:r>
      <w:r>
        <w:t xml:space="preserve"> Pantalla de selección del tipo de indicador para el cálculo</w:t>
      </w:r>
    </w:p>
    <w:p w:rsidR="00C75B97" w:rsidRDefault="00C75B97" w:rsidP="00C75B97"/>
    <w:p w:rsidR="00BA7769" w:rsidRDefault="00BA7769" w:rsidP="00C75B97">
      <w:r>
        <w:lastRenderedPageBreak/>
        <w:t xml:space="preserve">Seleccionado la versión a comparar y pulsando el botón </w:t>
      </w:r>
      <w:r w:rsidRPr="00BD1F40">
        <w:rPr>
          <w:i/>
        </w:rPr>
        <w:t>“Cargar”</w:t>
      </w:r>
      <w:r>
        <w:t xml:space="preserve">, se accede a la </w:t>
      </w:r>
      <w:r w:rsidRPr="00BD1F40">
        <w:rPr>
          <w:i/>
        </w:rPr>
        <w:t>Pantalla de Detalle de Planes estratégicos</w:t>
      </w:r>
      <w:r>
        <w:t xml:space="preserve">. La pantalla de detalle muestra las diferencias existentes con la versión anterior marcando las diferencias existentes mediante un icono de </w:t>
      </w:r>
      <w:r w:rsidR="00BD1F40">
        <w:t>color rojo</w:t>
      </w:r>
      <w:r w:rsidR="00BD1F40">
        <w:rPr>
          <w:noProof/>
          <w:lang w:val="es-ES_tradnl" w:eastAsia="es-ES_tradnl"/>
        </w:rPr>
        <w:drawing>
          <wp:inline distT="0" distB="0" distL="0" distR="0" wp14:anchorId="197A2BCE" wp14:editId="7EEF4684">
            <wp:extent cx="209550" cy="1714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09550" cy="171450"/>
                    </a:xfrm>
                    <a:prstGeom prst="rect">
                      <a:avLst/>
                    </a:prstGeom>
                  </pic:spPr>
                </pic:pic>
              </a:graphicData>
            </a:graphic>
          </wp:inline>
        </w:drawing>
      </w:r>
      <w:r w:rsidR="00BD1F40">
        <w:t xml:space="preserve"> tal y como se muestra en la siguiente figura.</w:t>
      </w:r>
    </w:p>
    <w:p w:rsidR="00BD1F40" w:rsidRDefault="00BD1F40" w:rsidP="00C75B97"/>
    <w:p w:rsidR="00BD1F40" w:rsidRDefault="00BD1F40" w:rsidP="00C75B97">
      <w:r>
        <w:rPr>
          <w:noProof/>
          <w:lang w:val="es-ES_tradnl" w:eastAsia="es-ES_tradnl"/>
        </w:rPr>
        <w:drawing>
          <wp:inline distT="0" distB="0" distL="0" distR="0" wp14:anchorId="41463F73" wp14:editId="433074DF">
            <wp:extent cx="5612130" cy="5141595"/>
            <wp:effectExtent l="0" t="0" r="7620" b="190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5141595"/>
                    </a:xfrm>
                    <a:prstGeom prst="rect">
                      <a:avLst/>
                    </a:prstGeom>
                  </pic:spPr>
                </pic:pic>
              </a:graphicData>
            </a:graphic>
          </wp:inline>
        </w:drawing>
      </w:r>
    </w:p>
    <w:p w:rsidR="00BD1F40" w:rsidRDefault="00BD1F40" w:rsidP="00BD1F40">
      <w:pPr>
        <w:pStyle w:val="Imgen"/>
      </w:pPr>
      <w:r>
        <w:t xml:space="preserve">Figura  </w:t>
      </w:r>
      <w:r w:rsidR="004047F1">
        <w:t>2</w:t>
      </w:r>
      <w:r w:rsidR="0061686C">
        <w:t>7</w:t>
      </w:r>
      <w:r>
        <w:t xml:space="preserve"> Detalle del Plan Estratégico</w:t>
      </w:r>
    </w:p>
    <w:p w:rsidR="00BD1F40" w:rsidRDefault="00BD1F40" w:rsidP="00C75B97"/>
    <w:p w:rsidR="00BD1F40" w:rsidRPr="00C75B97" w:rsidRDefault="00BD1F40" w:rsidP="00BD1F40">
      <w:pPr>
        <w:ind w:left="2127" w:firstLine="709"/>
      </w:pPr>
    </w:p>
    <w:p w:rsidR="00FC05CE" w:rsidRPr="00FC05CE" w:rsidRDefault="00FC05CE" w:rsidP="00A10FD4"/>
    <w:p w:rsidR="00470B7D" w:rsidRDefault="00470B7D" w:rsidP="00EA683F">
      <w:pPr>
        <w:pStyle w:val="Ttulo1"/>
        <w:rPr>
          <w:lang w:val="es-ES_tradnl"/>
        </w:rPr>
      </w:pPr>
      <w:bookmarkStart w:id="32" w:name="_Toc506535582"/>
      <w:bookmarkStart w:id="33" w:name="OLE_LINK35"/>
      <w:bookmarkStart w:id="34" w:name="OLE_LINK36"/>
      <w:r>
        <w:rPr>
          <w:lang w:val="es-ES_tradnl"/>
        </w:rPr>
        <w:lastRenderedPageBreak/>
        <w:t>Planes de Gestión</w:t>
      </w:r>
      <w:bookmarkEnd w:id="32"/>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C4147E" w:rsidRDefault="00C4147E" w:rsidP="008869D2">
      <w:pPr>
        <w:rPr>
          <w:lang w:val="es-ES_tradnl"/>
        </w:rPr>
      </w:pPr>
      <w:r>
        <w:rPr>
          <w:lang w:val="es-ES_tradnl"/>
        </w:rPr>
        <w:t>Mediante esta funcionalidad, el Técnico HPS puede consultar los Planes de Gestión creados por los Técnicos de Entidad</w:t>
      </w:r>
      <w:r w:rsidR="00C4571E">
        <w:rPr>
          <w:lang w:val="es-ES_tradnl"/>
        </w:rPr>
        <w:t>, formados por los Elemento y Acciones que componen dichos planes.</w:t>
      </w:r>
    </w:p>
    <w:p w:rsidR="00612E34" w:rsidRDefault="00612E34" w:rsidP="00612E34">
      <w:pPr>
        <w:pStyle w:val="Ttulo2"/>
        <w:rPr>
          <w:lang w:val="es-ES_tradnl"/>
        </w:rPr>
      </w:pPr>
      <w:bookmarkStart w:id="35" w:name="_Toc506535583"/>
      <w:r>
        <w:rPr>
          <w:lang w:val="es-ES_tradnl"/>
        </w:rPr>
        <w:t>Búsqueda de Planes de Gestión</w:t>
      </w:r>
      <w:bookmarkEnd w:id="35"/>
    </w:p>
    <w:p w:rsidR="00981C9D" w:rsidRPr="00583BC3" w:rsidRDefault="00981C9D" w:rsidP="00583BC3">
      <w:pPr>
        <w:rPr>
          <w:lang w:val="es-ES_tradnl"/>
        </w:rPr>
      </w:pPr>
      <w:r>
        <w:rPr>
          <w:lang w:val="es-ES_tradnl"/>
        </w:rPr>
        <w:t>Para la búsqueda de Planes de Gestión el Sistema presenta la siguiente pantalla, accesible desde el menú:</w:t>
      </w:r>
    </w:p>
    <w:p w:rsidR="00583BC3" w:rsidRDefault="00583BC3" w:rsidP="00981C9D">
      <w:pPr>
        <w:keepNext/>
      </w:pPr>
      <w:r>
        <w:rPr>
          <w:noProof/>
          <w:lang w:val="es-ES_tradnl" w:eastAsia="es-ES_tradnl"/>
        </w:rPr>
        <w:drawing>
          <wp:inline distT="0" distB="0" distL="0" distR="0" wp14:anchorId="5393A13F" wp14:editId="619DDF8D">
            <wp:extent cx="5612130" cy="1560195"/>
            <wp:effectExtent l="0" t="0" r="7620" b="190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1560195"/>
                    </a:xfrm>
                    <a:prstGeom prst="rect">
                      <a:avLst/>
                    </a:prstGeom>
                  </pic:spPr>
                </pic:pic>
              </a:graphicData>
            </a:graphic>
          </wp:inline>
        </w:drawing>
      </w:r>
    </w:p>
    <w:p w:rsidR="00612E34" w:rsidRDefault="00981C9D" w:rsidP="00981C9D">
      <w:pPr>
        <w:pStyle w:val="Imgen"/>
      </w:pPr>
      <w:r>
        <w:t xml:space="preserve">Figura  </w:t>
      </w:r>
      <w:r w:rsidR="004047F1">
        <w:t>2</w:t>
      </w:r>
      <w:r w:rsidR="0061686C">
        <w:t>8</w:t>
      </w:r>
      <w:r>
        <w:t xml:space="preserve"> Pantalla de Búsqueda de Planes de Gestión</w:t>
      </w:r>
    </w:p>
    <w:p w:rsidR="001D3212" w:rsidRDefault="00981C9D" w:rsidP="00981C9D">
      <w:pPr>
        <w:pStyle w:val="Imgen"/>
        <w:jc w:val="both"/>
      </w:pPr>
      <w:r>
        <w:t>Como criterio</w:t>
      </w:r>
      <w:r w:rsidR="001D3212">
        <w:t>s</w:t>
      </w:r>
      <w:r>
        <w:t xml:space="preserve"> de búsqueda, el Sistema </w:t>
      </w:r>
      <w:r w:rsidR="001D3212">
        <w:t>muestra los siguientes:</w:t>
      </w:r>
    </w:p>
    <w:p w:rsidR="001D3212" w:rsidRDefault="001D3212" w:rsidP="00AE08CD">
      <w:pPr>
        <w:pStyle w:val="Prrafodelista"/>
        <w:numPr>
          <w:ilvl w:val="0"/>
          <w:numId w:val="35"/>
        </w:numPr>
      </w:pPr>
      <w:r>
        <w:t>Nombre de Entidad.</w:t>
      </w:r>
    </w:p>
    <w:p w:rsidR="001D3212" w:rsidRPr="001D3212" w:rsidRDefault="001D3212" w:rsidP="00AE08CD">
      <w:pPr>
        <w:pStyle w:val="Prrafodelista"/>
        <w:numPr>
          <w:ilvl w:val="0"/>
          <w:numId w:val="35"/>
        </w:numPr>
      </w:pPr>
      <w:r>
        <w:t>Año del Plan de Gestión.</w:t>
      </w:r>
    </w:p>
    <w:p w:rsidR="00981C9D" w:rsidRDefault="00981C9D" w:rsidP="00981C9D">
      <w:pPr>
        <w:pStyle w:val="Imgen"/>
        <w:jc w:val="both"/>
      </w:pPr>
      <w:r>
        <w:t>Los resultados que presenta</w:t>
      </w:r>
      <w:r w:rsidR="00C479E6">
        <w:t xml:space="preserve"> muestran la siguiente información:</w:t>
      </w:r>
    </w:p>
    <w:p w:rsidR="00C479E6" w:rsidRDefault="00C479E6" w:rsidP="00AE08CD">
      <w:pPr>
        <w:pStyle w:val="Imgen"/>
        <w:numPr>
          <w:ilvl w:val="0"/>
          <w:numId w:val="17"/>
        </w:numPr>
        <w:spacing w:before="120" w:after="120"/>
        <w:ind w:left="714" w:hanging="357"/>
        <w:jc w:val="both"/>
        <w:rPr>
          <w:lang w:val="es-ES_tradnl"/>
        </w:rPr>
      </w:pPr>
      <w:r>
        <w:rPr>
          <w:lang w:val="es-ES_tradnl"/>
        </w:rPr>
        <w:t>Nombre de la entidad.</w:t>
      </w:r>
    </w:p>
    <w:p w:rsidR="00583BC3" w:rsidRPr="00583BC3" w:rsidRDefault="00583BC3" w:rsidP="00583BC3">
      <w:pPr>
        <w:pStyle w:val="Imgen"/>
        <w:numPr>
          <w:ilvl w:val="0"/>
          <w:numId w:val="17"/>
        </w:numPr>
        <w:spacing w:before="120" w:after="120"/>
        <w:ind w:left="714" w:hanging="357"/>
        <w:jc w:val="both"/>
        <w:rPr>
          <w:lang w:val="es-ES_tradnl"/>
        </w:rPr>
      </w:pPr>
      <w:r>
        <w:rPr>
          <w:lang w:val="es-ES_tradnl"/>
        </w:rPr>
        <w:t>Nombre del plan.</w:t>
      </w:r>
    </w:p>
    <w:p w:rsidR="00C479E6" w:rsidRDefault="00C479E6" w:rsidP="00AE08CD">
      <w:pPr>
        <w:pStyle w:val="Imgen"/>
        <w:numPr>
          <w:ilvl w:val="0"/>
          <w:numId w:val="17"/>
        </w:numPr>
        <w:spacing w:before="120" w:after="120"/>
        <w:ind w:left="714" w:hanging="357"/>
        <w:jc w:val="both"/>
        <w:rPr>
          <w:lang w:val="es-ES_tradnl"/>
        </w:rPr>
      </w:pPr>
      <w:r>
        <w:rPr>
          <w:lang w:val="es-ES_tradnl"/>
        </w:rPr>
        <w:t>Fechas del 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Año del Plan de Gestión.</w:t>
      </w:r>
    </w:p>
    <w:p w:rsidR="00981C9D" w:rsidRDefault="00C479E6" w:rsidP="00612E34">
      <w:pPr>
        <w:rPr>
          <w:lang w:val="es-ES_tradnl"/>
        </w:rPr>
      </w:pPr>
      <w:r>
        <w:rPr>
          <w:lang w:val="es-ES_tradnl"/>
        </w:rPr>
        <w:t>Las acciones que presenta esta pantalla son las siguientes:</w:t>
      </w:r>
    </w:p>
    <w:p w:rsidR="00C479E6" w:rsidRDefault="00C479E6" w:rsidP="00AE08CD">
      <w:pPr>
        <w:pStyle w:val="Prrafodelista"/>
        <w:numPr>
          <w:ilvl w:val="0"/>
          <w:numId w:val="18"/>
        </w:numPr>
        <w:rPr>
          <w:lang w:val="es-ES_tradnl"/>
        </w:rPr>
      </w:pPr>
      <w:r w:rsidRPr="00C479E6">
        <w:rPr>
          <w:b/>
          <w:lang w:val="es-ES_tradnl"/>
        </w:rPr>
        <w:t>Filtrar</w:t>
      </w:r>
      <w:r>
        <w:rPr>
          <w:lang w:val="es-ES_tradnl"/>
        </w:rPr>
        <w:t>: busca Planes de Gestión en función de los criterios indicados.</w:t>
      </w:r>
    </w:p>
    <w:p w:rsidR="00C479E6" w:rsidRDefault="00C479E6" w:rsidP="00AE08CD">
      <w:pPr>
        <w:pStyle w:val="Prrafodelista"/>
        <w:numPr>
          <w:ilvl w:val="0"/>
          <w:numId w:val="18"/>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Además, el Técnico puede realizar las siguientes acciones relacionadas con Planes de Gestión:</w:t>
      </w:r>
    </w:p>
    <w:p w:rsidR="00C479E6" w:rsidRDefault="00C479E6" w:rsidP="00AE08CD">
      <w:pPr>
        <w:pStyle w:val="Prrafodelista"/>
        <w:numPr>
          <w:ilvl w:val="0"/>
          <w:numId w:val="18"/>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612E34" w:rsidRDefault="00612E34" w:rsidP="00612E34">
      <w:pPr>
        <w:pStyle w:val="Ttulo2"/>
        <w:rPr>
          <w:lang w:val="es-ES_tradnl"/>
        </w:rPr>
      </w:pPr>
      <w:bookmarkStart w:id="36" w:name="_Toc506535584"/>
      <w:r>
        <w:rPr>
          <w:lang w:val="es-ES_tradnl"/>
        </w:rPr>
        <w:lastRenderedPageBreak/>
        <w:t>Detalle del Plan de Gestión</w:t>
      </w:r>
      <w:bookmarkEnd w:id="36"/>
    </w:p>
    <w:p w:rsidR="00DA25AE"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w:t>
      </w:r>
      <w:r w:rsidR="00DA25AE">
        <w:rPr>
          <w:lang w:val="es-ES_tradnl"/>
        </w:rPr>
        <w:t>ick sobre la fila seleccionada.</w:t>
      </w:r>
    </w:p>
    <w:p w:rsidR="00583BC3" w:rsidRDefault="00ED79C8" w:rsidP="00DA25AE">
      <w:pPr>
        <w:rPr>
          <w:lang w:val="es-ES_tradnl"/>
        </w:rPr>
      </w:pPr>
      <w:r>
        <w:rPr>
          <w:lang w:val="es-ES_tradnl"/>
        </w:rPr>
        <w:t>Esta pantalla permite</w:t>
      </w:r>
      <w:r w:rsidR="00DA25AE">
        <w:rPr>
          <w:lang w:val="es-ES_tradnl"/>
        </w:rPr>
        <w:t xml:space="preserve"> al Técnico de Entidad</w:t>
      </w:r>
      <w:r>
        <w:rPr>
          <w:lang w:val="es-ES_tradnl"/>
        </w:rPr>
        <w:t xml:space="preserve"> indicar las medidas que se van a realizar el año que define el Plan de Gestión para cumplir con los objetivos del Plan Estratégico. </w:t>
      </w:r>
    </w:p>
    <w:p w:rsidR="00127D04" w:rsidRDefault="00127D04" w:rsidP="00DA25AE">
      <w:pPr>
        <w:rPr>
          <w:lang w:val="es-ES_tradnl"/>
        </w:rPr>
      </w:pPr>
      <w:r>
        <w:rPr>
          <w:lang w:val="es-ES_tradnl"/>
        </w:rPr>
        <w:t>Para ello, el Técnico de Entidad puede crear Acciones, que se asociarán a los Elementos.</w:t>
      </w:r>
    </w:p>
    <w:p w:rsidR="00583BC3" w:rsidRDefault="00583BC3" w:rsidP="00DA25AE">
      <w:pPr>
        <w:rPr>
          <w:lang w:val="es-ES_tradnl"/>
        </w:rPr>
      </w:pPr>
      <w:r>
        <w:rPr>
          <w:noProof/>
          <w:lang w:val="es-ES_tradnl" w:eastAsia="es-ES_tradnl"/>
        </w:rPr>
        <w:drawing>
          <wp:inline distT="0" distB="0" distL="0" distR="0" wp14:anchorId="0096131F" wp14:editId="18683926">
            <wp:extent cx="5612130" cy="3620135"/>
            <wp:effectExtent l="0" t="0" r="762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12130" cy="3620135"/>
                    </a:xfrm>
                    <a:prstGeom prst="rect">
                      <a:avLst/>
                    </a:prstGeom>
                  </pic:spPr>
                </pic:pic>
              </a:graphicData>
            </a:graphic>
          </wp:inline>
        </w:drawing>
      </w:r>
    </w:p>
    <w:p w:rsidR="004313E4" w:rsidRPr="004313E4" w:rsidRDefault="004313E4" w:rsidP="004313E4">
      <w:pPr>
        <w:pStyle w:val="Imgen"/>
      </w:pPr>
      <w:r>
        <w:t xml:space="preserve">Figura  </w:t>
      </w:r>
      <w:r w:rsidR="002C01AF">
        <w:fldChar w:fldCharType="begin"/>
      </w:r>
      <w:r w:rsidR="002C01AF">
        <w:instrText xml:space="preserve"> SEQ Figura_ \* ARABIC </w:instrText>
      </w:r>
      <w:r w:rsidR="002C01AF">
        <w:fldChar w:fldCharType="separate"/>
      </w:r>
      <w:r>
        <w:rPr>
          <w:noProof/>
        </w:rPr>
        <w:t>2</w:t>
      </w:r>
      <w:r w:rsidR="002C01AF">
        <w:rPr>
          <w:noProof/>
        </w:rPr>
        <w:fldChar w:fldCharType="end"/>
      </w:r>
      <w:r w:rsidR="0061686C">
        <w:rPr>
          <w:noProof/>
        </w:rPr>
        <w:t>9</w:t>
      </w:r>
      <w:r>
        <w:t xml:space="preserve"> Pantalla de Detalle de un Plan de Gestión</w:t>
      </w:r>
    </w:p>
    <w:p w:rsidR="00583BC3" w:rsidRDefault="00583BC3" w:rsidP="00DA25AE">
      <w:pPr>
        <w:rPr>
          <w:lang w:val="es-ES_tradnl"/>
        </w:rPr>
      </w:pPr>
    </w:p>
    <w:p w:rsidR="00DA25AE" w:rsidRDefault="00DA25AE" w:rsidP="00DA25AE">
      <w:r>
        <w:rPr>
          <w:lang w:val="es-ES_tradnl"/>
        </w:rPr>
        <w:t>Mediante esta pantalla, el Técnico HPS consulta la información del Plan de Gestión, así como de las medidas o Acciones que el Técnico de Entidad ha definido para dicho año.</w:t>
      </w:r>
    </w:p>
    <w:p w:rsidR="003D670B" w:rsidRDefault="00DA25AE" w:rsidP="00DA25AE">
      <w:r>
        <w:t>La información de las acciones que podrá consultar es la siguiente, teniendo en cuenta que se visualizará en el idioma en curso,</w:t>
      </w:r>
      <w:r w:rsidR="00611531">
        <w:t xml:space="preserve"> siempre y cuando tenga valor en dicho idioma, en </w:t>
      </w:r>
      <w:r w:rsidR="00B13E6F">
        <w:t xml:space="preserve">caso </w:t>
      </w:r>
      <w:r w:rsidR="00611531">
        <w:t xml:space="preserve">contrario, se </w:t>
      </w:r>
      <w:r w:rsidR="00B13E6F">
        <w:t>mostrará el valor en el otro idioma</w:t>
      </w:r>
      <w:r w:rsidR="00611531">
        <w:t>:</w:t>
      </w:r>
    </w:p>
    <w:p w:rsidR="009B4318" w:rsidRDefault="00C72F3F" w:rsidP="009B4318">
      <w:pPr>
        <w:pStyle w:val="Imgen"/>
      </w:pPr>
      <w:r>
        <w:rPr>
          <w:noProof/>
          <w:lang w:val="es-ES_tradnl" w:eastAsia="es-ES_tradnl"/>
        </w:rPr>
        <w:lastRenderedPageBreak/>
        <w:drawing>
          <wp:inline distT="0" distB="0" distL="0" distR="0" wp14:anchorId="716512B6" wp14:editId="4D8BC664">
            <wp:extent cx="5612130" cy="173926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12130" cy="1739265"/>
                    </a:xfrm>
                    <a:prstGeom prst="rect">
                      <a:avLst/>
                    </a:prstGeom>
                  </pic:spPr>
                </pic:pic>
              </a:graphicData>
            </a:graphic>
          </wp:inline>
        </w:drawing>
      </w:r>
    </w:p>
    <w:p w:rsidR="009B4318" w:rsidRDefault="009B4318" w:rsidP="009B4318">
      <w:pPr>
        <w:pStyle w:val="Imgen"/>
      </w:pPr>
      <w:r>
        <w:t xml:space="preserve">Figura  </w:t>
      </w:r>
      <w:r w:rsidR="0061686C">
        <w:t>30</w:t>
      </w:r>
      <w:r>
        <w:t xml:space="preserve"> </w:t>
      </w:r>
      <w:r w:rsidR="00DA25AE">
        <w:t>Sección</w:t>
      </w:r>
      <w:r>
        <w:t xml:space="preserve"> Ficha de la Acción</w:t>
      </w:r>
    </w:p>
    <w:p w:rsidR="009B4318" w:rsidRDefault="00611531" w:rsidP="00AE08CD">
      <w:pPr>
        <w:pStyle w:val="Prrafodelista"/>
        <w:numPr>
          <w:ilvl w:val="0"/>
          <w:numId w:val="18"/>
        </w:numPr>
      </w:pPr>
      <w:r>
        <w:t>Título</w:t>
      </w:r>
      <w:r w:rsidR="009B4318">
        <w:t xml:space="preserve">: título de la acción en </w:t>
      </w:r>
      <w:r w:rsidR="00DA25AE">
        <w:t>el idioma en curso.</w:t>
      </w:r>
    </w:p>
    <w:p w:rsidR="009B4318" w:rsidRDefault="00611531" w:rsidP="00AE08CD">
      <w:pPr>
        <w:pStyle w:val="Prrafodelista"/>
        <w:numPr>
          <w:ilvl w:val="0"/>
          <w:numId w:val="18"/>
        </w:numPr>
      </w:pPr>
      <w:r>
        <w:t>Descripción</w:t>
      </w:r>
      <w:r w:rsidR="009B4318">
        <w:t>: descripción de la acción en ambos idiomas.</w:t>
      </w:r>
    </w:p>
    <w:p w:rsidR="009B4318" w:rsidRDefault="009B4318" w:rsidP="00AE08CD">
      <w:pPr>
        <w:pStyle w:val="Prrafodelista"/>
        <w:numPr>
          <w:ilvl w:val="0"/>
          <w:numId w:val="18"/>
        </w:numPr>
      </w:pPr>
      <w:r>
        <w:t>Responsable de la acción.</w:t>
      </w:r>
    </w:p>
    <w:p w:rsidR="009B4318" w:rsidRDefault="009B4318" w:rsidP="00AE08CD">
      <w:pPr>
        <w:pStyle w:val="Prrafodelista"/>
        <w:numPr>
          <w:ilvl w:val="0"/>
          <w:numId w:val="18"/>
        </w:numPr>
      </w:pPr>
      <w:r>
        <w:t>Fecha prevista de realización de la acción.</w:t>
      </w:r>
    </w:p>
    <w:p w:rsidR="009B4318" w:rsidRDefault="009B4318" w:rsidP="00AE08CD">
      <w:pPr>
        <w:pStyle w:val="Prrafodelista"/>
        <w:numPr>
          <w:ilvl w:val="0"/>
          <w:numId w:val="18"/>
        </w:numPr>
      </w:pPr>
      <w:r>
        <w:t>Número de receptores de la acción, repartida en hombres y mujeres.</w:t>
      </w:r>
    </w:p>
    <w:p w:rsidR="009B4318" w:rsidRDefault="009B4318" w:rsidP="00AE08CD">
      <w:pPr>
        <w:pStyle w:val="Prrafodelista"/>
        <w:numPr>
          <w:ilvl w:val="0"/>
          <w:numId w:val="18"/>
        </w:numPr>
      </w:pPr>
      <w:r>
        <w:t>Tipo de Receptor.</w:t>
      </w:r>
    </w:p>
    <w:p w:rsidR="009B4318" w:rsidRDefault="009B4318" w:rsidP="00AE08CD">
      <w:pPr>
        <w:pStyle w:val="Prrafodelista"/>
        <w:numPr>
          <w:ilvl w:val="0"/>
          <w:numId w:val="18"/>
        </w:numPr>
      </w:pPr>
      <w:r>
        <w:t>Situación final de la acción, que puede tener los siguientes valores:</w:t>
      </w:r>
      <w:r w:rsidR="00182095">
        <w:t xml:space="preserve"> abandonada, hecha o retrasada. El Sistema mostrará campos adicionales en  función del valor seleccionado.</w:t>
      </w:r>
    </w:p>
    <w:p w:rsidR="00611531" w:rsidRDefault="00182095" w:rsidP="00AE08CD">
      <w:pPr>
        <w:pStyle w:val="Prrafodelista"/>
        <w:numPr>
          <w:ilvl w:val="0"/>
          <w:numId w:val="19"/>
        </w:numPr>
      </w:pPr>
      <w:r>
        <w:t>Observaciones.</w:t>
      </w:r>
    </w:p>
    <w:p w:rsidR="00611531" w:rsidRDefault="00611531" w:rsidP="00AE08CD">
      <w:pPr>
        <w:pStyle w:val="Prrafodelista"/>
        <w:numPr>
          <w:ilvl w:val="0"/>
          <w:numId w:val="19"/>
        </w:numPr>
      </w:pPr>
      <w:r>
        <w:t>Razón de aplazamiento</w:t>
      </w:r>
      <w:r w:rsidR="00182095">
        <w:t>.</w:t>
      </w:r>
    </w:p>
    <w:p w:rsidR="00611531" w:rsidRDefault="00182095" w:rsidP="00AE08CD">
      <w:pPr>
        <w:pStyle w:val="Prrafodelista"/>
        <w:numPr>
          <w:ilvl w:val="0"/>
          <w:numId w:val="19"/>
        </w:numPr>
      </w:pPr>
      <w:r>
        <w:t>Nueva fecha prevista de realización.</w:t>
      </w:r>
    </w:p>
    <w:p w:rsidR="00F04542" w:rsidRDefault="00611531" w:rsidP="00AE08CD">
      <w:pPr>
        <w:pStyle w:val="Prrafodelista"/>
        <w:numPr>
          <w:ilvl w:val="0"/>
          <w:numId w:val="19"/>
        </w:numPr>
      </w:pPr>
      <w:r>
        <w:t>Mo</w:t>
      </w:r>
      <w:r w:rsidR="00F04542">
        <w:t>tivo de Cancelación castellano / euskera.</w:t>
      </w:r>
    </w:p>
    <w:p w:rsidR="001F6A84" w:rsidRDefault="001F6A84" w:rsidP="00AE08CD">
      <w:pPr>
        <w:pStyle w:val="Prrafodelista"/>
        <w:numPr>
          <w:ilvl w:val="0"/>
          <w:numId w:val="19"/>
        </w:numPr>
      </w:pPr>
      <w:r>
        <w:t>Hasta qué punto ha sido eficaz esta acción de cada al uso del euskera.</w:t>
      </w:r>
    </w:p>
    <w:bookmarkEnd w:id="33"/>
    <w:bookmarkEnd w:id="34"/>
    <w:p w:rsidR="003D670B" w:rsidRPr="00612E34" w:rsidRDefault="00611531" w:rsidP="003D670B">
      <w:pPr>
        <w:pStyle w:val="Imgen"/>
        <w:jc w:val="both"/>
        <w:rPr>
          <w:lang w:val="es-ES_tradnl"/>
        </w:rPr>
      </w:pPr>
      <w:r>
        <w:rPr>
          <w:lang w:val="es-ES_tradnl"/>
        </w:rPr>
        <w:t>Además de consultar el Plan de Gestión, el Técnico HPS podrá exportar su contenido a un fichero Excel, mediante la acción “</w:t>
      </w:r>
      <w:r w:rsidRPr="00611531">
        <w:rPr>
          <w:i/>
          <w:lang w:val="es-ES_tradnl"/>
        </w:rPr>
        <w:t>Excel</w:t>
      </w:r>
      <w:r>
        <w:rPr>
          <w:lang w:val="es-ES_tradnl"/>
        </w:rPr>
        <w:t>” que se presenta en la pantalla.</w:t>
      </w:r>
    </w:p>
    <w:sectPr w:rsidR="003D670B" w:rsidRPr="00612E34" w:rsidSect="00D66551">
      <w:headerReference w:type="default" r:id="rId55"/>
      <w:headerReference w:type="first" r:id="rId56"/>
      <w:footerReference w:type="first" r:id="rId57"/>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2BFC" w:rsidRDefault="00702BFC">
      <w:r>
        <w:separator/>
      </w:r>
    </w:p>
  </w:endnote>
  <w:endnote w:type="continuationSeparator" w:id="0">
    <w:p w:rsidR="00702BFC" w:rsidRDefault="00702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Pr="00056955" w:rsidRDefault="00702BFC" w:rsidP="00056955">
    <w:pPr>
      <w:pStyle w:val="Cuadrodenmerodepgina"/>
      <w:framePr w:wrap="around"/>
    </w:pPr>
    <w:r>
      <w:fldChar w:fldCharType="begin"/>
    </w:r>
    <w:r>
      <w:instrText xml:space="preserve"> PAGE </w:instrText>
    </w:r>
    <w:r>
      <w:fldChar w:fldCharType="separate"/>
    </w:r>
    <w:r w:rsidR="002C01AF">
      <w:rPr>
        <w:noProof/>
      </w:rPr>
      <w:t>20</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2C01AF">
      <w:rPr>
        <w:b w:val="0"/>
        <w:noProof/>
        <w:sz w:val="16"/>
        <w:szCs w:val="16"/>
      </w:rPr>
      <w:t>36</w:t>
    </w:r>
    <w:r w:rsidRPr="00056955">
      <w:rPr>
        <w:b w:val="0"/>
        <w:sz w:val="16"/>
        <w:szCs w:val="16"/>
      </w:rPr>
      <w:fldChar w:fldCharType="end"/>
    </w:r>
  </w:p>
  <w:p w:rsidR="00702BFC" w:rsidRDefault="00702BFC" w:rsidP="007726E7">
    <w:pPr>
      <w:pStyle w:val="Piedepgina"/>
      <w:tabs>
        <w:tab w:val="left" w:pos="2694"/>
      </w:tabs>
      <w:rPr>
        <w:b/>
      </w:rPr>
    </w:pPr>
    <w:r>
      <w:rPr>
        <w:b/>
      </w:rPr>
      <w:t>Manual de usuario (v1.0)</w:t>
    </w:r>
    <w:r>
      <w:rPr>
        <w:b/>
      </w:rPr>
      <w:tab/>
    </w:r>
    <w:r w:rsidRPr="00231EC1">
      <w:rPr>
        <w:b/>
      </w:rPr>
      <w:fldChar w:fldCharType="begin"/>
    </w:r>
    <w:r w:rsidRPr="00231EC1">
      <w:rPr>
        <w:b/>
      </w:rPr>
      <w:instrText xml:space="preserve"> IF</w:instrText>
    </w:r>
    <w:r w:rsidRPr="00231EC1">
      <w:rPr>
        <w:b/>
      </w:rPr>
      <w:fldChar w:fldCharType="begin"/>
    </w:r>
    <w:r w:rsidRPr="00231EC1">
      <w:rPr>
        <w:b/>
      </w:rPr>
      <w:instrText xml:space="preserve"> STYLEREF  "Título de portada" </w:instrText>
    </w:r>
    <w:r w:rsidRPr="00231EC1">
      <w:rPr>
        <w:b/>
      </w:rPr>
      <w:fldChar w:fldCharType="separate"/>
    </w:r>
    <w:r w:rsidR="002C01AF">
      <w:rPr>
        <w:b/>
        <w:noProof/>
      </w:rPr>
      <w:instrText>AB39A – Planes de Euskera</w:instrText>
    </w:r>
    <w:r w:rsidRPr="00231EC1">
      <w:rPr>
        <w:b/>
      </w:rPr>
      <w:fldChar w:fldCharType="end"/>
    </w:r>
    <w:r w:rsidRPr="00231EC1">
      <w:rPr>
        <w:b/>
      </w:rPr>
      <w:instrText xml:space="preserve"> </w:instrText>
    </w:r>
    <w:r>
      <w:rPr>
        <w:b/>
      </w:rPr>
      <w:instrText>&lt;&gt;</w:instrText>
    </w:r>
    <w:r w:rsidRPr="00231EC1">
      <w:rPr>
        <w:b/>
      </w:rPr>
      <w:instrText xml:space="preserve"> "" </w:instrText>
    </w:r>
    <w:r>
      <w:rPr>
        <w:b/>
      </w:rPr>
      <w:fldChar w:fldCharType="begin"/>
    </w:r>
    <w:r>
      <w:rPr>
        <w:b/>
      </w:rPr>
      <w:instrText xml:space="preserve"> TITLE </w:instrText>
    </w:r>
    <w:fldSimple w:instr=" STYLEREF  &quot;Título de portada&quot; \* MERGEFORMAT ">
      <w:r w:rsidR="002C01AF" w:rsidRPr="002C01AF">
        <w:rPr>
          <w:b/>
          <w:noProof/>
        </w:rPr>
        <w:instrText>AB39A</w:instrText>
      </w:r>
      <w:r w:rsidR="002C01AF">
        <w:rPr>
          <w:noProof/>
        </w:rPr>
        <w:instrText xml:space="preserve"> – Planes de Euskera</w:instrText>
      </w:r>
    </w:fldSimple>
    <w:r>
      <w:rPr>
        <w:b/>
      </w:rPr>
      <w:instrText xml:space="preserve"> </w:instrText>
    </w:r>
    <w:r>
      <w:rPr>
        <w:b/>
      </w:rPr>
      <w:fldChar w:fldCharType="separate"/>
    </w:r>
    <w:r w:rsidR="002C01AF">
      <w:rPr>
        <w:b/>
      </w:rPr>
      <w:instrText>AB39A – Planes de Euskera</w:instrText>
    </w:r>
    <w:r>
      <w:rPr>
        <w:b/>
      </w:rPr>
      <w:fldChar w:fldCharType="end"/>
    </w:r>
    <w:r>
      <w:rPr>
        <w:b/>
      </w:rPr>
      <w:instrText xml:space="preserve"> </w:instrText>
    </w:r>
    <w:fldSimple w:instr=" FILENAME  \* Upper \* MERGEFORMAT ">
      <w:r w:rsidRPr="00D76C9F">
        <w:rPr>
          <w:b/>
          <w:noProof/>
        </w:rPr>
        <w:instrText>DOCUMENTO2</w:instrText>
      </w:r>
    </w:fldSimple>
    <w:r w:rsidRPr="00231EC1">
      <w:rPr>
        <w:b/>
      </w:rPr>
      <w:instrText xml:space="preserve"> </w:instrText>
    </w:r>
    <w:r w:rsidRPr="00231EC1">
      <w:rPr>
        <w:b/>
      </w:rPr>
      <w:fldChar w:fldCharType="separate"/>
    </w:r>
    <w:r w:rsidR="002C01AF">
      <w:rPr>
        <w:b/>
        <w:noProof/>
      </w:rPr>
      <w:t>AB39A – Planes de Euskera</w:t>
    </w:r>
    <w:r w:rsidRPr="00231EC1">
      <w:rPr>
        <w:b/>
      </w:rPr>
      <w:fldChar w:fldCharType="end"/>
    </w:r>
  </w:p>
  <w:p w:rsidR="00702BFC" w:rsidRDefault="00702BFC">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2C01AF">
      <w:rPr>
        <w:noProof/>
      </w:rPr>
      <w:instrText>Versión 1.0</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fldSimple w:instr=" STYLEREF  &quot;Asunto de portada&quot;  \* MERGEFORMAT ">
      <w:r w:rsidR="002C01AF" w:rsidRPr="002C01AF">
        <w:rPr>
          <w:b/>
          <w:bCs/>
          <w:noProof/>
        </w:rPr>
        <w:instrText>Versión</w:instrText>
      </w:r>
      <w:r w:rsidR="002C01AF">
        <w:rPr>
          <w:noProof/>
        </w:rPr>
        <w:instrText xml:space="preserve"> 1.0</w:instrText>
      </w:r>
    </w:fldSimple>
    <w:r>
      <w:instrText xml:space="preserve"> </w:instrText>
    </w:r>
    <w:r>
      <w:fldChar w:fldCharType="separate"/>
    </w:r>
    <w:r w:rsidR="002C01AF">
      <w:instrText>Versión 1.0</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00/00/0000</w:instrText>
    </w:r>
    <w:r>
      <w:fldChar w:fldCharType="end"/>
    </w:r>
    <w:r w:rsidRPr="00231EC1">
      <w:instrText xml:space="preserve">  </w:instrText>
    </w:r>
    <w:r w:rsidRPr="00231EC1">
      <w:fldChar w:fldCharType="separate"/>
    </w:r>
    <w:r w:rsidR="002C01AF">
      <w:rPr>
        <w:noProof/>
      </w:rPr>
      <w:t>Versión 1.0</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Pr="00D85203" w:rsidRDefault="00702BFC"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proofErr w:type="spellStart"/>
    <w:r w:rsidRPr="00D85203">
      <w:rPr>
        <w:sz w:val="16"/>
        <w:szCs w:val="16"/>
        <w:lang w:val="es-ES_tradnl"/>
      </w:rPr>
      <w:t>kutxatila</w:t>
    </w:r>
    <w:proofErr w:type="spellEnd"/>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Default="00702BFC">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2BFC" w:rsidRDefault="00702BFC">
      <w:r>
        <w:separator/>
      </w:r>
    </w:p>
  </w:footnote>
  <w:footnote w:type="continuationSeparator" w:id="0">
    <w:p w:rsidR="00702BFC" w:rsidRDefault="00702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Pr="00705E72" w:rsidRDefault="00702BFC"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r w:rsidR="002C01AF">
      <w:fldChar w:fldCharType="begin"/>
    </w:r>
    <w:r w:rsidR="002C01AF">
      <w:instrText xml:space="preserve"> STYLEREF "Estado" </w:instrText>
    </w:r>
    <w:r w:rsidR="002C01AF">
      <w:fldChar w:fldCharType="separate"/>
    </w:r>
    <w:r>
      <w:rPr>
        <w:noProof/>
      </w:rPr>
      <w:instrText>BORRADOR 1</w:instrText>
    </w:r>
    <w:r w:rsidR="002C01AF">
      <w:rPr>
        <w:noProof/>
      </w:rPr>
      <w:fldChar w:fldCharType="end"/>
    </w:r>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702BFC" w:rsidRDefault="00702BFC" w:rsidP="00705E72">
    <w:pPr>
      <w:jc w:val="right"/>
    </w:pPr>
    <w:r>
      <w:rPr>
        <w:noProof/>
        <w:lang w:val="es-ES_tradnl" w:eastAsia="es-ES_tradnl"/>
      </w:rPr>
      <w:drawing>
        <wp:inline distT="0" distB="0" distL="0" distR="0" wp14:anchorId="5D265F63" wp14:editId="24263BCD">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Default="00702BFC"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Pr="00705E72" w:rsidRDefault="00702BFC" w:rsidP="00A11B15">
    <w:pPr>
      <w:pStyle w:val="Notadecabecera"/>
      <w:framePr w:h="437" w:hRule="exact" w:wrap="around"/>
    </w:pPr>
    <w:r>
      <w:fldChar w:fldCharType="begin"/>
    </w:r>
    <w:r>
      <w:instrText xml:space="preserve"> COMMENTS </w:instrText>
    </w:r>
    <w:r>
      <w:fldChar w:fldCharType="end"/>
    </w:r>
  </w:p>
  <w:p w:rsidR="00702BFC" w:rsidRDefault="00702BFC"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BFC" w:rsidRDefault="00702BFC">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0F5387"/>
    <w:multiLevelType w:val="hybridMultilevel"/>
    <w:tmpl w:val="6B6EE4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438172B"/>
    <w:multiLevelType w:val="hybridMultilevel"/>
    <w:tmpl w:val="158E4E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782FD8"/>
    <w:multiLevelType w:val="hybridMultilevel"/>
    <w:tmpl w:val="AFA844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8C36DF"/>
    <w:multiLevelType w:val="hybridMultilevel"/>
    <w:tmpl w:val="863E91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A4D5DAC"/>
    <w:multiLevelType w:val="hybridMultilevel"/>
    <w:tmpl w:val="B6FEC1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CC72803"/>
    <w:multiLevelType w:val="hybridMultilevel"/>
    <w:tmpl w:val="903610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F9D72F1"/>
    <w:multiLevelType w:val="hybridMultilevel"/>
    <w:tmpl w:val="CF826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8EB0CBE"/>
    <w:multiLevelType w:val="hybridMultilevel"/>
    <w:tmpl w:val="23167C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CDD2D35"/>
    <w:multiLevelType w:val="hybridMultilevel"/>
    <w:tmpl w:val="EE20D4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E51687F"/>
    <w:multiLevelType w:val="hybridMultilevel"/>
    <w:tmpl w:val="25E8BB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4C505FD"/>
    <w:multiLevelType w:val="hybridMultilevel"/>
    <w:tmpl w:val="BE9860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5C90526"/>
    <w:multiLevelType w:val="hybridMultilevel"/>
    <w:tmpl w:val="46B4CE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7927999"/>
    <w:multiLevelType w:val="hybridMultilevel"/>
    <w:tmpl w:val="710C6C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47AA079F"/>
    <w:multiLevelType w:val="hybridMultilevel"/>
    <w:tmpl w:val="AF886A4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A543CDE"/>
    <w:multiLevelType w:val="hybridMultilevel"/>
    <w:tmpl w:val="A8207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4BC203B4"/>
    <w:multiLevelType w:val="hybridMultilevel"/>
    <w:tmpl w:val="7F4029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235090D"/>
    <w:multiLevelType w:val="hybridMultilevel"/>
    <w:tmpl w:val="DD54A1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nsid w:val="529F5855"/>
    <w:multiLevelType w:val="hybridMultilevel"/>
    <w:tmpl w:val="EA6A97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5853241A"/>
    <w:multiLevelType w:val="hybridMultilevel"/>
    <w:tmpl w:val="5802D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950130E"/>
    <w:multiLevelType w:val="hybridMultilevel"/>
    <w:tmpl w:val="78C6B5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5A0F4170"/>
    <w:multiLevelType w:val="hybridMultilevel"/>
    <w:tmpl w:val="69FA2D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A164EB3"/>
    <w:multiLevelType w:val="hybridMultilevel"/>
    <w:tmpl w:val="CEC85B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A9B41A6"/>
    <w:multiLevelType w:val="hybridMultilevel"/>
    <w:tmpl w:val="6764F9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F477AA0"/>
    <w:multiLevelType w:val="hybridMultilevel"/>
    <w:tmpl w:val="491E7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19E3CB8"/>
    <w:multiLevelType w:val="hybridMultilevel"/>
    <w:tmpl w:val="4E7EC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627324FA"/>
    <w:multiLevelType w:val="hybridMultilevel"/>
    <w:tmpl w:val="A134E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718A121B"/>
    <w:multiLevelType w:val="hybridMultilevel"/>
    <w:tmpl w:val="7EF028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727301FE"/>
    <w:multiLevelType w:val="hybridMultilevel"/>
    <w:tmpl w:val="3D5EC6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3F416B5"/>
    <w:multiLevelType w:val="hybridMultilevel"/>
    <w:tmpl w:val="AB820A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abstractNumId w:val="0"/>
  </w:num>
  <w:num w:numId="2">
    <w:abstractNumId w:val="42"/>
  </w:num>
  <w:num w:numId="3">
    <w:abstractNumId w:val="8"/>
  </w:num>
  <w:num w:numId="4">
    <w:abstractNumId w:val="45"/>
  </w:num>
  <w:num w:numId="5">
    <w:abstractNumId w:val="6"/>
  </w:num>
  <w:num w:numId="6">
    <w:abstractNumId w:val="39"/>
  </w:num>
  <w:num w:numId="7">
    <w:abstractNumId w:val="37"/>
  </w:num>
  <w:num w:numId="8">
    <w:abstractNumId w:val="12"/>
  </w:num>
  <w:num w:numId="9">
    <w:abstractNumId w:val="7"/>
  </w:num>
  <w:num w:numId="10">
    <w:abstractNumId w:val="46"/>
  </w:num>
  <w:num w:numId="11">
    <w:abstractNumId w:val="23"/>
  </w:num>
  <w:num w:numId="12">
    <w:abstractNumId w:val="26"/>
  </w:num>
  <w:num w:numId="13">
    <w:abstractNumId w:val="13"/>
  </w:num>
  <w:num w:numId="14">
    <w:abstractNumId w:val="36"/>
  </w:num>
  <w:num w:numId="15">
    <w:abstractNumId w:val="44"/>
  </w:num>
  <w:num w:numId="16">
    <w:abstractNumId w:val="35"/>
  </w:num>
  <w:num w:numId="17">
    <w:abstractNumId w:val="38"/>
  </w:num>
  <w:num w:numId="18">
    <w:abstractNumId w:val="3"/>
  </w:num>
  <w:num w:numId="19">
    <w:abstractNumId w:val="14"/>
  </w:num>
  <w:num w:numId="20">
    <w:abstractNumId w:val="18"/>
  </w:num>
  <w:num w:numId="21">
    <w:abstractNumId w:val="19"/>
  </w:num>
  <w:num w:numId="22">
    <w:abstractNumId w:val="27"/>
  </w:num>
  <w:num w:numId="23">
    <w:abstractNumId w:val="16"/>
  </w:num>
  <w:num w:numId="24">
    <w:abstractNumId w:val="10"/>
  </w:num>
  <w:num w:numId="25">
    <w:abstractNumId w:val="28"/>
  </w:num>
  <w:num w:numId="26">
    <w:abstractNumId w:val="25"/>
  </w:num>
  <w:num w:numId="27">
    <w:abstractNumId w:val="5"/>
  </w:num>
  <w:num w:numId="28">
    <w:abstractNumId w:val="4"/>
  </w:num>
  <w:num w:numId="29">
    <w:abstractNumId w:val="30"/>
  </w:num>
  <w:num w:numId="30">
    <w:abstractNumId w:val="9"/>
  </w:num>
  <w:num w:numId="31">
    <w:abstractNumId w:val="17"/>
  </w:num>
  <w:num w:numId="32">
    <w:abstractNumId w:val="2"/>
  </w:num>
  <w:num w:numId="33">
    <w:abstractNumId w:val="20"/>
  </w:num>
  <w:num w:numId="34">
    <w:abstractNumId w:val="11"/>
  </w:num>
  <w:num w:numId="35">
    <w:abstractNumId w:val="21"/>
  </w:num>
  <w:num w:numId="36">
    <w:abstractNumId w:val="29"/>
  </w:num>
  <w:num w:numId="37">
    <w:abstractNumId w:val="31"/>
  </w:num>
  <w:num w:numId="38">
    <w:abstractNumId w:val="40"/>
  </w:num>
  <w:num w:numId="39">
    <w:abstractNumId w:val="34"/>
  </w:num>
  <w:num w:numId="40">
    <w:abstractNumId w:val="43"/>
  </w:num>
  <w:num w:numId="41">
    <w:abstractNumId w:val="33"/>
  </w:num>
  <w:num w:numId="42">
    <w:abstractNumId w:val="1"/>
  </w:num>
  <w:num w:numId="43">
    <w:abstractNumId w:val="15"/>
  </w:num>
  <w:num w:numId="44">
    <w:abstractNumId w:val="41"/>
  </w:num>
  <w:num w:numId="45">
    <w:abstractNumId w:val="22"/>
  </w:num>
  <w:num w:numId="46">
    <w:abstractNumId w:val="32"/>
  </w:num>
  <w:num w:numId="47">
    <w:abstractNumId w:val="2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2686E"/>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4CE7"/>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84D4B"/>
    <w:rsid w:val="00092087"/>
    <w:rsid w:val="000931F5"/>
    <w:rsid w:val="00095DC6"/>
    <w:rsid w:val="000A0698"/>
    <w:rsid w:val="000A0F47"/>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C658A"/>
    <w:rsid w:val="000E0A00"/>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D50"/>
    <w:rsid w:val="00104192"/>
    <w:rsid w:val="001049C0"/>
    <w:rsid w:val="00104E70"/>
    <w:rsid w:val="001057A0"/>
    <w:rsid w:val="00105BF5"/>
    <w:rsid w:val="00107E0F"/>
    <w:rsid w:val="0011006C"/>
    <w:rsid w:val="0011048A"/>
    <w:rsid w:val="00113421"/>
    <w:rsid w:val="001139EA"/>
    <w:rsid w:val="0011437E"/>
    <w:rsid w:val="001145CC"/>
    <w:rsid w:val="00115586"/>
    <w:rsid w:val="00116CD9"/>
    <w:rsid w:val="00116D03"/>
    <w:rsid w:val="001201C8"/>
    <w:rsid w:val="00125EDA"/>
    <w:rsid w:val="00127D04"/>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4B0B"/>
    <w:rsid w:val="00154F07"/>
    <w:rsid w:val="00155EE1"/>
    <w:rsid w:val="0015712F"/>
    <w:rsid w:val="00157D97"/>
    <w:rsid w:val="00160242"/>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3212"/>
    <w:rsid w:val="001D4DD4"/>
    <w:rsid w:val="001E02D1"/>
    <w:rsid w:val="001E0B7D"/>
    <w:rsid w:val="001E1AC7"/>
    <w:rsid w:val="001E403A"/>
    <w:rsid w:val="001E4867"/>
    <w:rsid w:val="001E4B47"/>
    <w:rsid w:val="001E59FF"/>
    <w:rsid w:val="001E6F5B"/>
    <w:rsid w:val="001E747B"/>
    <w:rsid w:val="001E7CC7"/>
    <w:rsid w:val="001F09F5"/>
    <w:rsid w:val="001F1040"/>
    <w:rsid w:val="001F13D7"/>
    <w:rsid w:val="001F2759"/>
    <w:rsid w:val="001F477F"/>
    <w:rsid w:val="001F6A84"/>
    <w:rsid w:val="001F75A2"/>
    <w:rsid w:val="001F78FD"/>
    <w:rsid w:val="0020176E"/>
    <w:rsid w:val="0020366E"/>
    <w:rsid w:val="002043DC"/>
    <w:rsid w:val="0020557C"/>
    <w:rsid w:val="00205BFB"/>
    <w:rsid w:val="00205DA5"/>
    <w:rsid w:val="00206092"/>
    <w:rsid w:val="00206316"/>
    <w:rsid w:val="002076B4"/>
    <w:rsid w:val="0021055D"/>
    <w:rsid w:val="00211466"/>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4504E"/>
    <w:rsid w:val="002519A0"/>
    <w:rsid w:val="00251ECB"/>
    <w:rsid w:val="00254335"/>
    <w:rsid w:val="00256BA9"/>
    <w:rsid w:val="0025726B"/>
    <w:rsid w:val="0025794F"/>
    <w:rsid w:val="002619CC"/>
    <w:rsid w:val="002629EC"/>
    <w:rsid w:val="0026394D"/>
    <w:rsid w:val="00265A89"/>
    <w:rsid w:val="00266884"/>
    <w:rsid w:val="00267181"/>
    <w:rsid w:val="0027166F"/>
    <w:rsid w:val="00273831"/>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C01AF"/>
    <w:rsid w:val="002C3685"/>
    <w:rsid w:val="002C47CA"/>
    <w:rsid w:val="002C5407"/>
    <w:rsid w:val="002C79FF"/>
    <w:rsid w:val="002D0191"/>
    <w:rsid w:val="002D01F0"/>
    <w:rsid w:val="002D0D46"/>
    <w:rsid w:val="002D4EF1"/>
    <w:rsid w:val="002D5B36"/>
    <w:rsid w:val="002E1C9B"/>
    <w:rsid w:val="002E2060"/>
    <w:rsid w:val="002E26BC"/>
    <w:rsid w:val="002E2D53"/>
    <w:rsid w:val="002E45A0"/>
    <w:rsid w:val="002E4735"/>
    <w:rsid w:val="002E53C0"/>
    <w:rsid w:val="002E5D29"/>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4BC7"/>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3C1"/>
    <w:rsid w:val="00347CEB"/>
    <w:rsid w:val="00350086"/>
    <w:rsid w:val="00350FA7"/>
    <w:rsid w:val="00353CF5"/>
    <w:rsid w:val="00355D7A"/>
    <w:rsid w:val="00356446"/>
    <w:rsid w:val="00357AD2"/>
    <w:rsid w:val="0036024C"/>
    <w:rsid w:val="00360D8D"/>
    <w:rsid w:val="00361121"/>
    <w:rsid w:val="00361926"/>
    <w:rsid w:val="0036380D"/>
    <w:rsid w:val="003654D3"/>
    <w:rsid w:val="00365AF9"/>
    <w:rsid w:val="00367671"/>
    <w:rsid w:val="00367795"/>
    <w:rsid w:val="00367E73"/>
    <w:rsid w:val="00370FB8"/>
    <w:rsid w:val="0037151A"/>
    <w:rsid w:val="00371A46"/>
    <w:rsid w:val="00372334"/>
    <w:rsid w:val="00373AA7"/>
    <w:rsid w:val="00375322"/>
    <w:rsid w:val="00382D39"/>
    <w:rsid w:val="003831EF"/>
    <w:rsid w:val="003864E8"/>
    <w:rsid w:val="00386538"/>
    <w:rsid w:val="00386948"/>
    <w:rsid w:val="003876C9"/>
    <w:rsid w:val="00390AE1"/>
    <w:rsid w:val="00391B94"/>
    <w:rsid w:val="003945B1"/>
    <w:rsid w:val="00395AA2"/>
    <w:rsid w:val="003967FA"/>
    <w:rsid w:val="003972CE"/>
    <w:rsid w:val="003A003E"/>
    <w:rsid w:val="003A0B69"/>
    <w:rsid w:val="003A1472"/>
    <w:rsid w:val="003A2410"/>
    <w:rsid w:val="003A2B24"/>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5894"/>
    <w:rsid w:val="003C58A6"/>
    <w:rsid w:val="003C5911"/>
    <w:rsid w:val="003C6270"/>
    <w:rsid w:val="003C6701"/>
    <w:rsid w:val="003D1034"/>
    <w:rsid w:val="003D17B8"/>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3F7B13"/>
    <w:rsid w:val="00401275"/>
    <w:rsid w:val="00401B0C"/>
    <w:rsid w:val="00401F2A"/>
    <w:rsid w:val="00402556"/>
    <w:rsid w:val="00403657"/>
    <w:rsid w:val="004047F1"/>
    <w:rsid w:val="00404F83"/>
    <w:rsid w:val="004070B3"/>
    <w:rsid w:val="004101B4"/>
    <w:rsid w:val="00410F89"/>
    <w:rsid w:val="00412844"/>
    <w:rsid w:val="0041323E"/>
    <w:rsid w:val="0041795F"/>
    <w:rsid w:val="004209ED"/>
    <w:rsid w:val="004210E6"/>
    <w:rsid w:val="00421866"/>
    <w:rsid w:val="0042247B"/>
    <w:rsid w:val="00424C89"/>
    <w:rsid w:val="00426AB2"/>
    <w:rsid w:val="00426DBA"/>
    <w:rsid w:val="00427103"/>
    <w:rsid w:val="004313E4"/>
    <w:rsid w:val="00431C65"/>
    <w:rsid w:val="00431E92"/>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2C8"/>
    <w:rsid w:val="00453F8A"/>
    <w:rsid w:val="00454F3E"/>
    <w:rsid w:val="00455A9B"/>
    <w:rsid w:val="00455DA7"/>
    <w:rsid w:val="00456F50"/>
    <w:rsid w:val="0046027D"/>
    <w:rsid w:val="004605DE"/>
    <w:rsid w:val="004629E8"/>
    <w:rsid w:val="00470B7D"/>
    <w:rsid w:val="0047249D"/>
    <w:rsid w:val="00472595"/>
    <w:rsid w:val="004727C9"/>
    <w:rsid w:val="004729E1"/>
    <w:rsid w:val="00473674"/>
    <w:rsid w:val="00474665"/>
    <w:rsid w:val="00474FE1"/>
    <w:rsid w:val="004751FC"/>
    <w:rsid w:val="004763F1"/>
    <w:rsid w:val="00476B34"/>
    <w:rsid w:val="00477806"/>
    <w:rsid w:val="004818EC"/>
    <w:rsid w:val="00482521"/>
    <w:rsid w:val="00482596"/>
    <w:rsid w:val="00482D2E"/>
    <w:rsid w:val="0048386E"/>
    <w:rsid w:val="00483B3A"/>
    <w:rsid w:val="004845EE"/>
    <w:rsid w:val="00487C8F"/>
    <w:rsid w:val="00490125"/>
    <w:rsid w:val="0049453C"/>
    <w:rsid w:val="0049483D"/>
    <w:rsid w:val="004A0052"/>
    <w:rsid w:val="004A23CC"/>
    <w:rsid w:val="004A2D12"/>
    <w:rsid w:val="004A3051"/>
    <w:rsid w:val="004A4F17"/>
    <w:rsid w:val="004A53FA"/>
    <w:rsid w:val="004A5687"/>
    <w:rsid w:val="004A7BF0"/>
    <w:rsid w:val="004A7DEA"/>
    <w:rsid w:val="004B0870"/>
    <w:rsid w:val="004B284C"/>
    <w:rsid w:val="004B2D11"/>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7250"/>
    <w:rsid w:val="004E7A0C"/>
    <w:rsid w:val="004F4651"/>
    <w:rsid w:val="004F5291"/>
    <w:rsid w:val="004F66D0"/>
    <w:rsid w:val="00500C32"/>
    <w:rsid w:val="00501771"/>
    <w:rsid w:val="00502818"/>
    <w:rsid w:val="00502D0F"/>
    <w:rsid w:val="0050303E"/>
    <w:rsid w:val="00505E87"/>
    <w:rsid w:val="00507E02"/>
    <w:rsid w:val="00511601"/>
    <w:rsid w:val="00511EF9"/>
    <w:rsid w:val="0051373D"/>
    <w:rsid w:val="00516D74"/>
    <w:rsid w:val="0052116E"/>
    <w:rsid w:val="00521757"/>
    <w:rsid w:val="005303A0"/>
    <w:rsid w:val="005332E9"/>
    <w:rsid w:val="005341B0"/>
    <w:rsid w:val="005364D0"/>
    <w:rsid w:val="00536D00"/>
    <w:rsid w:val="00536D7F"/>
    <w:rsid w:val="005401AA"/>
    <w:rsid w:val="005417D9"/>
    <w:rsid w:val="00541B23"/>
    <w:rsid w:val="00542748"/>
    <w:rsid w:val="00544BCD"/>
    <w:rsid w:val="00546D3B"/>
    <w:rsid w:val="00547029"/>
    <w:rsid w:val="0055073D"/>
    <w:rsid w:val="00550D7B"/>
    <w:rsid w:val="0055240C"/>
    <w:rsid w:val="00553561"/>
    <w:rsid w:val="005557BA"/>
    <w:rsid w:val="00557039"/>
    <w:rsid w:val="00557726"/>
    <w:rsid w:val="00562344"/>
    <w:rsid w:val="0056581F"/>
    <w:rsid w:val="00566FE4"/>
    <w:rsid w:val="005706B7"/>
    <w:rsid w:val="0057157D"/>
    <w:rsid w:val="00573E68"/>
    <w:rsid w:val="005742A6"/>
    <w:rsid w:val="005744B2"/>
    <w:rsid w:val="00575FE9"/>
    <w:rsid w:val="00577839"/>
    <w:rsid w:val="005819F7"/>
    <w:rsid w:val="00581CB3"/>
    <w:rsid w:val="00583BC3"/>
    <w:rsid w:val="00584B03"/>
    <w:rsid w:val="00585D01"/>
    <w:rsid w:val="00587023"/>
    <w:rsid w:val="00587620"/>
    <w:rsid w:val="00590684"/>
    <w:rsid w:val="00590EA6"/>
    <w:rsid w:val="005A0059"/>
    <w:rsid w:val="005A1B6E"/>
    <w:rsid w:val="005A2B41"/>
    <w:rsid w:val="005A3F0C"/>
    <w:rsid w:val="005A4318"/>
    <w:rsid w:val="005A483A"/>
    <w:rsid w:val="005A4847"/>
    <w:rsid w:val="005A59E6"/>
    <w:rsid w:val="005A6294"/>
    <w:rsid w:val="005B0490"/>
    <w:rsid w:val="005B11CA"/>
    <w:rsid w:val="005B13E5"/>
    <w:rsid w:val="005B2B82"/>
    <w:rsid w:val="005B561D"/>
    <w:rsid w:val="005B61E1"/>
    <w:rsid w:val="005B620A"/>
    <w:rsid w:val="005C0DFC"/>
    <w:rsid w:val="005C12C5"/>
    <w:rsid w:val="005C1664"/>
    <w:rsid w:val="005C2EAC"/>
    <w:rsid w:val="005C366D"/>
    <w:rsid w:val="005C42E5"/>
    <w:rsid w:val="005C60F6"/>
    <w:rsid w:val="005C645A"/>
    <w:rsid w:val="005D0EA1"/>
    <w:rsid w:val="005D423B"/>
    <w:rsid w:val="005D4A0C"/>
    <w:rsid w:val="005D5134"/>
    <w:rsid w:val="005D552B"/>
    <w:rsid w:val="005D5556"/>
    <w:rsid w:val="005D5F84"/>
    <w:rsid w:val="005D6AF0"/>
    <w:rsid w:val="005D7755"/>
    <w:rsid w:val="005E12A2"/>
    <w:rsid w:val="005E3AE2"/>
    <w:rsid w:val="005E4747"/>
    <w:rsid w:val="005E5C26"/>
    <w:rsid w:val="005E7776"/>
    <w:rsid w:val="005F051C"/>
    <w:rsid w:val="005F2367"/>
    <w:rsid w:val="005F3B1D"/>
    <w:rsid w:val="005F52F1"/>
    <w:rsid w:val="005F62DA"/>
    <w:rsid w:val="005F7413"/>
    <w:rsid w:val="0060113B"/>
    <w:rsid w:val="006032EE"/>
    <w:rsid w:val="00605DBE"/>
    <w:rsid w:val="00610A72"/>
    <w:rsid w:val="00611531"/>
    <w:rsid w:val="00612E34"/>
    <w:rsid w:val="00614FCB"/>
    <w:rsid w:val="006157E5"/>
    <w:rsid w:val="0061686C"/>
    <w:rsid w:val="00625135"/>
    <w:rsid w:val="00626B06"/>
    <w:rsid w:val="00627C13"/>
    <w:rsid w:val="00627FFD"/>
    <w:rsid w:val="006313D4"/>
    <w:rsid w:val="006326E3"/>
    <w:rsid w:val="00632E8A"/>
    <w:rsid w:val="00633138"/>
    <w:rsid w:val="00634777"/>
    <w:rsid w:val="00641379"/>
    <w:rsid w:val="00645362"/>
    <w:rsid w:val="00647675"/>
    <w:rsid w:val="00651C97"/>
    <w:rsid w:val="0065221D"/>
    <w:rsid w:val="00653C73"/>
    <w:rsid w:val="00654B30"/>
    <w:rsid w:val="0065619F"/>
    <w:rsid w:val="00656A86"/>
    <w:rsid w:val="00656D81"/>
    <w:rsid w:val="00657B25"/>
    <w:rsid w:val="0066432C"/>
    <w:rsid w:val="00666369"/>
    <w:rsid w:val="0066674E"/>
    <w:rsid w:val="00666FD3"/>
    <w:rsid w:val="00671D53"/>
    <w:rsid w:val="00673D81"/>
    <w:rsid w:val="00673E9A"/>
    <w:rsid w:val="00674DE5"/>
    <w:rsid w:val="0067570F"/>
    <w:rsid w:val="00676831"/>
    <w:rsid w:val="006769A0"/>
    <w:rsid w:val="00676D57"/>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34D5"/>
    <w:rsid w:val="006A3673"/>
    <w:rsid w:val="006A4FF9"/>
    <w:rsid w:val="006A514C"/>
    <w:rsid w:val="006A5A24"/>
    <w:rsid w:val="006A7F63"/>
    <w:rsid w:val="006B098C"/>
    <w:rsid w:val="006B0E09"/>
    <w:rsid w:val="006B3456"/>
    <w:rsid w:val="006B47FE"/>
    <w:rsid w:val="006B4D14"/>
    <w:rsid w:val="006B6890"/>
    <w:rsid w:val="006B7C51"/>
    <w:rsid w:val="006C1F71"/>
    <w:rsid w:val="006C1FE7"/>
    <w:rsid w:val="006C2719"/>
    <w:rsid w:val="006C3050"/>
    <w:rsid w:val="006C3A01"/>
    <w:rsid w:val="006C6886"/>
    <w:rsid w:val="006C7F6C"/>
    <w:rsid w:val="006D190B"/>
    <w:rsid w:val="006D2BE8"/>
    <w:rsid w:val="006D3888"/>
    <w:rsid w:val="006D3A3B"/>
    <w:rsid w:val="006E31F1"/>
    <w:rsid w:val="006E44CE"/>
    <w:rsid w:val="006E550B"/>
    <w:rsid w:val="006E6DE2"/>
    <w:rsid w:val="006F1F36"/>
    <w:rsid w:val="006F2768"/>
    <w:rsid w:val="006F5867"/>
    <w:rsid w:val="006F5DC5"/>
    <w:rsid w:val="007002C9"/>
    <w:rsid w:val="0070101C"/>
    <w:rsid w:val="007016F1"/>
    <w:rsid w:val="00702BFC"/>
    <w:rsid w:val="00703139"/>
    <w:rsid w:val="007043A1"/>
    <w:rsid w:val="00704F6E"/>
    <w:rsid w:val="0070531E"/>
    <w:rsid w:val="00705E72"/>
    <w:rsid w:val="00706BE8"/>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38F3"/>
    <w:rsid w:val="00754BF2"/>
    <w:rsid w:val="0075663C"/>
    <w:rsid w:val="007568C0"/>
    <w:rsid w:val="0075714B"/>
    <w:rsid w:val="007613EA"/>
    <w:rsid w:val="0076173F"/>
    <w:rsid w:val="00761FE6"/>
    <w:rsid w:val="00762176"/>
    <w:rsid w:val="00762DA1"/>
    <w:rsid w:val="00766AB5"/>
    <w:rsid w:val="0077084D"/>
    <w:rsid w:val="00770CD0"/>
    <w:rsid w:val="00771759"/>
    <w:rsid w:val="00771A94"/>
    <w:rsid w:val="007726E7"/>
    <w:rsid w:val="00775D9B"/>
    <w:rsid w:val="00776613"/>
    <w:rsid w:val="00780C5C"/>
    <w:rsid w:val="007813DB"/>
    <w:rsid w:val="00781E5A"/>
    <w:rsid w:val="00782F9A"/>
    <w:rsid w:val="00783BFD"/>
    <w:rsid w:val="00784749"/>
    <w:rsid w:val="00787FA4"/>
    <w:rsid w:val="00791C31"/>
    <w:rsid w:val="0079224D"/>
    <w:rsid w:val="00792837"/>
    <w:rsid w:val="00795196"/>
    <w:rsid w:val="007953AE"/>
    <w:rsid w:val="00797B8E"/>
    <w:rsid w:val="007A0E8A"/>
    <w:rsid w:val="007A254D"/>
    <w:rsid w:val="007A32DA"/>
    <w:rsid w:val="007A4FD9"/>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0C34"/>
    <w:rsid w:val="00821FBC"/>
    <w:rsid w:val="00824111"/>
    <w:rsid w:val="00824C61"/>
    <w:rsid w:val="00825613"/>
    <w:rsid w:val="00825F81"/>
    <w:rsid w:val="00826B87"/>
    <w:rsid w:val="00830E7A"/>
    <w:rsid w:val="00831D3F"/>
    <w:rsid w:val="00832929"/>
    <w:rsid w:val="0083336E"/>
    <w:rsid w:val="00834191"/>
    <w:rsid w:val="0083560C"/>
    <w:rsid w:val="00835935"/>
    <w:rsid w:val="00836085"/>
    <w:rsid w:val="0084091A"/>
    <w:rsid w:val="00841895"/>
    <w:rsid w:val="0084233C"/>
    <w:rsid w:val="00843E8C"/>
    <w:rsid w:val="00844A67"/>
    <w:rsid w:val="00844B2B"/>
    <w:rsid w:val="00846A67"/>
    <w:rsid w:val="00847730"/>
    <w:rsid w:val="00850DE6"/>
    <w:rsid w:val="00853219"/>
    <w:rsid w:val="0085409B"/>
    <w:rsid w:val="00854FB7"/>
    <w:rsid w:val="00861783"/>
    <w:rsid w:val="00861941"/>
    <w:rsid w:val="00862834"/>
    <w:rsid w:val="00864761"/>
    <w:rsid w:val="00865A23"/>
    <w:rsid w:val="00865EC7"/>
    <w:rsid w:val="00865F09"/>
    <w:rsid w:val="0086753E"/>
    <w:rsid w:val="00870C3B"/>
    <w:rsid w:val="0087165B"/>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9"/>
    <w:rsid w:val="008D1A9C"/>
    <w:rsid w:val="008D4800"/>
    <w:rsid w:val="008D498D"/>
    <w:rsid w:val="008D5030"/>
    <w:rsid w:val="008D529C"/>
    <w:rsid w:val="008D7435"/>
    <w:rsid w:val="008D78DB"/>
    <w:rsid w:val="008D7DF1"/>
    <w:rsid w:val="008E0126"/>
    <w:rsid w:val="008E43C6"/>
    <w:rsid w:val="008E462B"/>
    <w:rsid w:val="008E4831"/>
    <w:rsid w:val="008E491F"/>
    <w:rsid w:val="008E5761"/>
    <w:rsid w:val="008F027D"/>
    <w:rsid w:val="008F1CA8"/>
    <w:rsid w:val="008F2376"/>
    <w:rsid w:val="008F2EFD"/>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64C8"/>
    <w:rsid w:val="009266D8"/>
    <w:rsid w:val="00926EC7"/>
    <w:rsid w:val="00927048"/>
    <w:rsid w:val="009315D6"/>
    <w:rsid w:val="00931704"/>
    <w:rsid w:val="00933BF6"/>
    <w:rsid w:val="009352DF"/>
    <w:rsid w:val="0093686D"/>
    <w:rsid w:val="009369D2"/>
    <w:rsid w:val="0094336A"/>
    <w:rsid w:val="009453CC"/>
    <w:rsid w:val="0094637F"/>
    <w:rsid w:val="00947C79"/>
    <w:rsid w:val="009508AB"/>
    <w:rsid w:val="00951410"/>
    <w:rsid w:val="00952A2B"/>
    <w:rsid w:val="00952B88"/>
    <w:rsid w:val="00954153"/>
    <w:rsid w:val="009541FF"/>
    <w:rsid w:val="0095618B"/>
    <w:rsid w:val="00957EA8"/>
    <w:rsid w:val="0096265C"/>
    <w:rsid w:val="00963052"/>
    <w:rsid w:val="00963828"/>
    <w:rsid w:val="00965265"/>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B83"/>
    <w:rsid w:val="00987CAA"/>
    <w:rsid w:val="00991956"/>
    <w:rsid w:val="00991D89"/>
    <w:rsid w:val="00992DFC"/>
    <w:rsid w:val="009945FC"/>
    <w:rsid w:val="009976E6"/>
    <w:rsid w:val="00997E67"/>
    <w:rsid w:val="009A1D19"/>
    <w:rsid w:val="009A2341"/>
    <w:rsid w:val="009A3081"/>
    <w:rsid w:val="009A4489"/>
    <w:rsid w:val="009A449F"/>
    <w:rsid w:val="009A4847"/>
    <w:rsid w:val="009A6005"/>
    <w:rsid w:val="009B2A0B"/>
    <w:rsid w:val="009B3678"/>
    <w:rsid w:val="009B4318"/>
    <w:rsid w:val="009B4963"/>
    <w:rsid w:val="009B4A42"/>
    <w:rsid w:val="009B6ACC"/>
    <w:rsid w:val="009C192C"/>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FD4"/>
    <w:rsid w:val="00A11B15"/>
    <w:rsid w:val="00A123F0"/>
    <w:rsid w:val="00A1331B"/>
    <w:rsid w:val="00A16158"/>
    <w:rsid w:val="00A161B2"/>
    <w:rsid w:val="00A16572"/>
    <w:rsid w:val="00A16CB4"/>
    <w:rsid w:val="00A212F9"/>
    <w:rsid w:val="00A23DC5"/>
    <w:rsid w:val="00A240E3"/>
    <w:rsid w:val="00A24251"/>
    <w:rsid w:val="00A248EA"/>
    <w:rsid w:val="00A2721D"/>
    <w:rsid w:val="00A31C57"/>
    <w:rsid w:val="00A34898"/>
    <w:rsid w:val="00A34BDB"/>
    <w:rsid w:val="00A366BC"/>
    <w:rsid w:val="00A414C3"/>
    <w:rsid w:val="00A44FBF"/>
    <w:rsid w:val="00A47EAC"/>
    <w:rsid w:val="00A50421"/>
    <w:rsid w:val="00A506B1"/>
    <w:rsid w:val="00A50BB4"/>
    <w:rsid w:val="00A50E13"/>
    <w:rsid w:val="00A50F82"/>
    <w:rsid w:val="00A51707"/>
    <w:rsid w:val="00A52FCA"/>
    <w:rsid w:val="00A535F4"/>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D0E09"/>
    <w:rsid w:val="00AD11D6"/>
    <w:rsid w:val="00AD290D"/>
    <w:rsid w:val="00AD4943"/>
    <w:rsid w:val="00AD7902"/>
    <w:rsid w:val="00AE08CD"/>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3E6F"/>
    <w:rsid w:val="00B14F23"/>
    <w:rsid w:val="00B1551B"/>
    <w:rsid w:val="00B15A40"/>
    <w:rsid w:val="00B15AF8"/>
    <w:rsid w:val="00B24C0F"/>
    <w:rsid w:val="00B25940"/>
    <w:rsid w:val="00B25CAF"/>
    <w:rsid w:val="00B31962"/>
    <w:rsid w:val="00B34217"/>
    <w:rsid w:val="00B343FD"/>
    <w:rsid w:val="00B35165"/>
    <w:rsid w:val="00B35999"/>
    <w:rsid w:val="00B35FE4"/>
    <w:rsid w:val="00B426D2"/>
    <w:rsid w:val="00B45236"/>
    <w:rsid w:val="00B468F2"/>
    <w:rsid w:val="00B475DA"/>
    <w:rsid w:val="00B5017C"/>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D0E"/>
    <w:rsid w:val="00B90E41"/>
    <w:rsid w:val="00B92873"/>
    <w:rsid w:val="00B942C9"/>
    <w:rsid w:val="00B95D2A"/>
    <w:rsid w:val="00B96B9D"/>
    <w:rsid w:val="00B972E7"/>
    <w:rsid w:val="00BA1989"/>
    <w:rsid w:val="00BA5FA4"/>
    <w:rsid w:val="00BA6DDA"/>
    <w:rsid w:val="00BA7769"/>
    <w:rsid w:val="00BB0FBC"/>
    <w:rsid w:val="00BB2812"/>
    <w:rsid w:val="00BB4C3F"/>
    <w:rsid w:val="00BB51F7"/>
    <w:rsid w:val="00BB666F"/>
    <w:rsid w:val="00BB70A9"/>
    <w:rsid w:val="00BB72FD"/>
    <w:rsid w:val="00BB7A47"/>
    <w:rsid w:val="00BC07FA"/>
    <w:rsid w:val="00BC0912"/>
    <w:rsid w:val="00BD1F40"/>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02D0"/>
    <w:rsid w:val="00C0204B"/>
    <w:rsid w:val="00C02AF8"/>
    <w:rsid w:val="00C02BC3"/>
    <w:rsid w:val="00C03285"/>
    <w:rsid w:val="00C03E9C"/>
    <w:rsid w:val="00C04352"/>
    <w:rsid w:val="00C04772"/>
    <w:rsid w:val="00C04A1F"/>
    <w:rsid w:val="00C053D6"/>
    <w:rsid w:val="00C06C5B"/>
    <w:rsid w:val="00C11278"/>
    <w:rsid w:val="00C131C9"/>
    <w:rsid w:val="00C13D22"/>
    <w:rsid w:val="00C141B3"/>
    <w:rsid w:val="00C1472C"/>
    <w:rsid w:val="00C1684D"/>
    <w:rsid w:val="00C204C0"/>
    <w:rsid w:val="00C206B6"/>
    <w:rsid w:val="00C20885"/>
    <w:rsid w:val="00C20FC2"/>
    <w:rsid w:val="00C218D3"/>
    <w:rsid w:val="00C23D0C"/>
    <w:rsid w:val="00C24493"/>
    <w:rsid w:val="00C30451"/>
    <w:rsid w:val="00C31392"/>
    <w:rsid w:val="00C3643D"/>
    <w:rsid w:val="00C37568"/>
    <w:rsid w:val="00C40398"/>
    <w:rsid w:val="00C407CD"/>
    <w:rsid w:val="00C411D0"/>
    <w:rsid w:val="00C4147E"/>
    <w:rsid w:val="00C4204F"/>
    <w:rsid w:val="00C426AB"/>
    <w:rsid w:val="00C437DE"/>
    <w:rsid w:val="00C4571E"/>
    <w:rsid w:val="00C46583"/>
    <w:rsid w:val="00C46855"/>
    <w:rsid w:val="00C476E5"/>
    <w:rsid w:val="00C479E6"/>
    <w:rsid w:val="00C51C96"/>
    <w:rsid w:val="00C57708"/>
    <w:rsid w:val="00C57DA4"/>
    <w:rsid w:val="00C634D1"/>
    <w:rsid w:val="00C65945"/>
    <w:rsid w:val="00C65C9B"/>
    <w:rsid w:val="00C66916"/>
    <w:rsid w:val="00C71B84"/>
    <w:rsid w:val="00C72F3F"/>
    <w:rsid w:val="00C748CD"/>
    <w:rsid w:val="00C74AEA"/>
    <w:rsid w:val="00C75B97"/>
    <w:rsid w:val="00C77954"/>
    <w:rsid w:val="00C80347"/>
    <w:rsid w:val="00C8288A"/>
    <w:rsid w:val="00C8293D"/>
    <w:rsid w:val="00C83378"/>
    <w:rsid w:val="00C84D00"/>
    <w:rsid w:val="00C853BD"/>
    <w:rsid w:val="00C8574E"/>
    <w:rsid w:val="00C863D7"/>
    <w:rsid w:val="00C873FA"/>
    <w:rsid w:val="00C8772B"/>
    <w:rsid w:val="00C91C29"/>
    <w:rsid w:val="00C93F77"/>
    <w:rsid w:val="00C95476"/>
    <w:rsid w:val="00C95718"/>
    <w:rsid w:val="00C971A9"/>
    <w:rsid w:val="00C97B48"/>
    <w:rsid w:val="00CA1CA7"/>
    <w:rsid w:val="00CA2E93"/>
    <w:rsid w:val="00CA5ECB"/>
    <w:rsid w:val="00CA6D4D"/>
    <w:rsid w:val="00CA7FD5"/>
    <w:rsid w:val="00CB0301"/>
    <w:rsid w:val="00CB04CD"/>
    <w:rsid w:val="00CB119D"/>
    <w:rsid w:val="00CB1977"/>
    <w:rsid w:val="00CB2547"/>
    <w:rsid w:val="00CB2F5A"/>
    <w:rsid w:val="00CB5984"/>
    <w:rsid w:val="00CC002C"/>
    <w:rsid w:val="00CC00E6"/>
    <w:rsid w:val="00CC03DA"/>
    <w:rsid w:val="00CC0F7D"/>
    <w:rsid w:val="00CC16FA"/>
    <w:rsid w:val="00CD003E"/>
    <w:rsid w:val="00CD146D"/>
    <w:rsid w:val="00CD3965"/>
    <w:rsid w:val="00CD3EEB"/>
    <w:rsid w:val="00CD52D2"/>
    <w:rsid w:val="00CD6ECA"/>
    <w:rsid w:val="00CD6FB8"/>
    <w:rsid w:val="00CE0343"/>
    <w:rsid w:val="00CE29E8"/>
    <w:rsid w:val="00CE3030"/>
    <w:rsid w:val="00CE3410"/>
    <w:rsid w:val="00CE356A"/>
    <w:rsid w:val="00CE3BEF"/>
    <w:rsid w:val="00CE52D2"/>
    <w:rsid w:val="00CE5546"/>
    <w:rsid w:val="00CE6CC1"/>
    <w:rsid w:val="00CF27A7"/>
    <w:rsid w:val="00CF2C12"/>
    <w:rsid w:val="00CF37D2"/>
    <w:rsid w:val="00CF4D8C"/>
    <w:rsid w:val="00CF6349"/>
    <w:rsid w:val="00CF6B4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EA0"/>
    <w:rsid w:val="00D2165E"/>
    <w:rsid w:val="00D216E4"/>
    <w:rsid w:val="00D22F13"/>
    <w:rsid w:val="00D24114"/>
    <w:rsid w:val="00D245B8"/>
    <w:rsid w:val="00D2623E"/>
    <w:rsid w:val="00D26F44"/>
    <w:rsid w:val="00D300F4"/>
    <w:rsid w:val="00D3040A"/>
    <w:rsid w:val="00D3067B"/>
    <w:rsid w:val="00D325B1"/>
    <w:rsid w:val="00D34DF4"/>
    <w:rsid w:val="00D361A4"/>
    <w:rsid w:val="00D406E2"/>
    <w:rsid w:val="00D44366"/>
    <w:rsid w:val="00D46220"/>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3F6F"/>
    <w:rsid w:val="00D84CD1"/>
    <w:rsid w:val="00D8513D"/>
    <w:rsid w:val="00D85203"/>
    <w:rsid w:val="00D905A1"/>
    <w:rsid w:val="00D929D9"/>
    <w:rsid w:val="00D940AD"/>
    <w:rsid w:val="00D97B89"/>
    <w:rsid w:val="00DA171B"/>
    <w:rsid w:val="00DA18CA"/>
    <w:rsid w:val="00DA251C"/>
    <w:rsid w:val="00DA25AE"/>
    <w:rsid w:val="00DA27F5"/>
    <w:rsid w:val="00DA48F1"/>
    <w:rsid w:val="00DA5336"/>
    <w:rsid w:val="00DA67CA"/>
    <w:rsid w:val="00DB0A41"/>
    <w:rsid w:val="00DB0D58"/>
    <w:rsid w:val="00DB2D20"/>
    <w:rsid w:val="00DB35E4"/>
    <w:rsid w:val="00DB39A0"/>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75EA"/>
    <w:rsid w:val="00E17634"/>
    <w:rsid w:val="00E17843"/>
    <w:rsid w:val="00E2095D"/>
    <w:rsid w:val="00E20E94"/>
    <w:rsid w:val="00E2163F"/>
    <w:rsid w:val="00E22432"/>
    <w:rsid w:val="00E25809"/>
    <w:rsid w:val="00E27366"/>
    <w:rsid w:val="00E30417"/>
    <w:rsid w:val="00E308F6"/>
    <w:rsid w:val="00E321BA"/>
    <w:rsid w:val="00E328E8"/>
    <w:rsid w:val="00E34AA3"/>
    <w:rsid w:val="00E35537"/>
    <w:rsid w:val="00E35F3C"/>
    <w:rsid w:val="00E3740A"/>
    <w:rsid w:val="00E42005"/>
    <w:rsid w:val="00E44749"/>
    <w:rsid w:val="00E45F56"/>
    <w:rsid w:val="00E46EA8"/>
    <w:rsid w:val="00E50E04"/>
    <w:rsid w:val="00E545A4"/>
    <w:rsid w:val="00E54DC2"/>
    <w:rsid w:val="00E56726"/>
    <w:rsid w:val="00E57542"/>
    <w:rsid w:val="00E627C5"/>
    <w:rsid w:val="00E64F53"/>
    <w:rsid w:val="00E65F9F"/>
    <w:rsid w:val="00E67499"/>
    <w:rsid w:val="00E67991"/>
    <w:rsid w:val="00E67C48"/>
    <w:rsid w:val="00E70410"/>
    <w:rsid w:val="00E725D0"/>
    <w:rsid w:val="00E7429D"/>
    <w:rsid w:val="00E74BB1"/>
    <w:rsid w:val="00E75A70"/>
    <w:rsid w:val="00E75BB1"/>
    <w:rsid w:val="00E768C0"/>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51DF"/>
    <w:rsid w:val="00EA683F"/>
    <w:rsid w:val="00EA784E"/>
    <w:rsid w:val="00EB15A1"/>
    <w:rsid w:val="00EB38E4"/>
    <w:rsid w:val="00EB3E62"/>
    <w:rsid w:val="00EB3E6A"/>
    <w:rsid w:val="00EB4217"/>
    <w:rsid w:val="00EB6422"/>
    <w:rsid w:val="00EB67EF"/>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DD4"/>
    <w:rsid w:val="00EF3ED2"/>
    <w:rsid w:val="00EF4065"/>
    <w:rsid w:val="00EF4ACB"/>
    <w:rsid w:val="00EF5797"/>
    <w:rsid w:val="00EF64E1"/>
    <w:rsid w:val="00EF7738"/>
    <w:rsid w:val="00F012B8"/>
    <w:rsid w:val="00F01A16"/>
    <w:rsid w:val="00F0222B"/>
    <w:rsid w:val="00F023B0"/>
    <w:rsid w:val="00F02A56"/>
    <w:rsid w:val="00F02ADF"/>
    <w:rsid w:val="00F04542"/>
    <w:rsid w:val="00F04FA7"/>
    <w:rsid w:val="00F05FAF"/>
    <w:rsid w:val="00F0675D"/>
    <w:rsid w:val="00F07139"/>
    <w:rsid w:val="00F115B2"/>
    <w:rsid w:val="00F115B9"/>
    <w:rsid w:val="00F11747"/>
    <w:rsid w:val="00F11D2C"/>
    <w:rsid w:val="00F12CA5"/>
    <w:rsid w:val="00F13112"/>
    <w:rsid w:val="00F154B0"/>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6EFF"/>
    <w:rsid w:val="00F46FBD"/>
    <w:rsid w:val="00F477B7"/>
    <w:rsid w:val="00F5033A"/>
    <w:rsid w:val="00F504B9"/>
    <w:rsid w:val="00F51DD2"/>
    <w:rsid w:val="00F52014"/>
    <w:rsid w:val="00F524C7"/>
    <w:rsid w:val="00F524E7"/>
    <w:rsid w:val="00F52EF1"/>
    <w:rsid w:val="00F5368E"/>
    <w:rsid w:val="00F555E1"/>
    <w:rsid w:val="00F55BBE"/>
    <w:rsid w:val="00F60038"/>
    <w:rsid w:val="00F608D0"/>
    <w:rsid w:val="00F62151"/>
    <w:rsid w:val="00F634C7"/>
    <w:rsid w:val="00F663C1"/>
    <w:rsid w:val="00F67B00"/>
    <w:rsid w:val="00F719FC"/>
    <w:rsid w:val="00F73277"/>
    <w:rsid w:val="00F7414C"/>
    <w:rsid w:val="00F74359"/>
    <w:rsid w:val="00F745FF"/>
    <w:rsid w:val="00F74B3A"/>
    <w:rsid w:val="00F7567E"/>
    <w:rsid w:val="00F77DA6"/>
    <w:rsid w:val="00F8108C"/>
    <w:rsid w:val="00F8130B"/>
    <w:rsid w:val="00F82028"/>
    <w:rsid w:val="00F82A58"/>
    <w:rsid w:val="00F84366"/>
    <w:rsid w:val="00F85414"/>
    <w:rsid w:val="00F85702"/>
    <w:rsid w:val="00F85A3D"/>
    <w:rsid w:val="00F90693"/>
    <w:rsid w:val="00F917D9"/>
    <w:rsid w:val="00F932B7"/>
    <w:rsid w:val="00F93326"/>
    <w:rsid w:val="00F94FE3"/>
    <w:rsid w:val="00F95048"/>
    <w:rsid w:val="00F95A8B"/>
    <w:rsid w:val="00F9732D"/>
    <w:rsid w:val="00F97564"/>
    <w:rsid w:val="00FA0547"/>
    <w:rsid w:val="00FA0D44"/>
    <w:rsid w:val="00FA1FE6"/>
    <w:rsid w:val="00FA2464"/>
    <w:rsid w:val="00FA3239"/>
    <w:rsid w:val="00FA32B4"/>
    <w:rsid w:val="00FA36CA"/>
    <w:rsid w:val="00FA4075"/>
    <w:rsid w:val="00FA4D8C"/>
    <w:rsid w:val="00FA51CB"/>
    <w:rsid w:val="00FA60B4"/>
    <w:rsid w:val="00FA7389"/>
    <w:rsid w:val="00FB0611"/>
    <w:rsid w:val="00FB0FA5"/>
    <w:rsid w:val="00FB4AC4"/>
    <w:rsid w:val="00FB7881"/>
    <w:rsid w:val="00FB7A01"/>
    <w:rsid w:val="00FC05CE"/>
    <w:rsid w:val="00FC3925"/>
    <w:rsid w:val="00FC489B"/>
    <w:rsid w:val="00FC50C8"/>
    <w:rsid w:val="00FC55CE"/>
    <w:rsid w:val="00FC7039"/>
    <w:rsid w:val="00FC7603"/>
    <w:rsid w:val="00FC7A54"/>
    <w:rsid w:val="00FD17AE"/>
    <w:rsid w:val="00FD1C17"/>
    <w:rsid w:val="00FD2D1D"/>
    <w:rsid w:val="00FD4676"/>
    <w:rsid w:val="00FD4792"/>
    <w:rsid w:val="00FD557B"/>
    <w:rsid w:val="00FD5DDB"/>
    <w:rsid w:val="00FD617F"/>
    <w:rsid w:val="00FD6D29"/>
    <w:rsid w:val="00FE03C0"/>
    <w:rsid w:val="00FE13BD"/>
    <w:rsid w:val="00FE1DCE"/>
    <w:rsid w:val="00FE275B"/>
    <w:rsid w:val="00FE430C"/>
    <w:rsid w:val="00FE5801"/>
    <w:rsid w:val="00FF159F"/>
    <w:rsid w:val="00FF340A"/>
    <w:rsid w:val="00FF3ECF"/>
    <w:rsid w:val="00FF4191"/>
    <w:rsid w:val="00FF5027"/>
    <w:rsid w:val="00FF58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R:\PROYECTO\EJIE172%20-%20Euskera%20Planak\07%20CSI-Construcci&#243;n%20Sistema%20de%20Informaci&#243;n\07.06%20Manual%20de%20usuario\MAU(1.3).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5F32F-2BDC-4CBE-8844-AED8AF7FD1EE}"/>
</file>

<file path=customXml/itemProps2.xml><?xml version="1.0" encoding="utf-8"?>
<ds:datastoreItem xmlns:ds="http://schemas.openxmlformats.org/officeDocument/2006/customXml" ds:itemID="{F49E9AAB-A358-4D31-BA20-1ECBA1B7C4AE}">
  <ds:schemaRefs>
    <ds:schemaRef ds:uri="http://schemas.microsoft.com/office/infopath/2007/PartnerControls"/>
    <ds:schemaRef ds:uri="http://schemas.microsoft.com/office/2006/documentManagement/types"/>
    <ds:schemaRef ds:uri="http://purl.org/dc/terms/"/>
    <ds:schemaRef ds:uri="http://schemas.openxmlformats.org/package/2006/metadata/core-properties"/>
    <ds:schemaRef ds:uri="http://purl.org/dc/elements/1.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4.xml><?xml version="1.0" encoding="utf-8"?>
<ds:datastoreItem xmlns:ds="http://schemas.openxmlformats.org/officeDocument/2006/customXml" ds:itemID="{A49F38C4-1C2E-4A5A-B88A-1084CC733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MAU(1.3).dotx</Template>
  <TotalTime>2334</TotalTime>
  <Pages>36</Pages>
  <Words>4943</Words>
  <Characters>29215</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AB39A – Planes de Euskera</vt:lpstr>
    </vt:vector>
  </TitlesOfParts>
  <Company>EJIE</Company>
  <LinksUpToDate>false</LinksUpToDate>
  <CharactersWithSpaces>34090</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AB39A – Planes de Euskera</dc:title>
  <dc:subject>Versión 1.0</dc:subject>
  <dc:creator>Ander Martínez</dc:creator>
  <cp:keywords/>
  <cp:lastModifiedBy>Iratxe Monasterio</cp:lastModifiedBy>
  <cp:revision>175</cp:revision>
  <cp:lastPrinted>2014-06-03T06:31:00Z</cp:lastPrinted>
  <dcterms:created xsi:type="dcterms:W3CDTF">2017-12-07T09:08:00Z</dcterms:created>
  <dcterms:modified xsi:type="dcterms:W3CDTF">2018-02-20T08:31:00Z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